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w:t>
      </w:r>
    </w:p>
    <w:p>
      <w:pPr>
        <w:keepNext w:val="1"/>
        <w:spacing w:after="10"/>
      </w:pPr>
      <w:r>
        <w:rPr>
          <w:b/>
          <w:bCs/>
        </w:rPr>
        <w:t xml:space="preserve">Koordynator przedmiotu: </w:t>
      </w:r>
    </w:p>
    <w:p>
      <w:pPr>
        <w:spacing w:before="20" w:after="190"/>
      </w:pPr>
      <w:r>
        <w:rPr/>
        <w:t xml:space="preserve">dr inż. Bożena Piątkowska/starszy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- 30, przygotowanie do zaliczenia - 25, razem - 75; Projekty: liczba godzin według planu studiów - 20, zapoznanie ze wskazaną literaturą - 15, przygotowanie do zaliczenia - 5, przygotowanie pracy projektowej - 10,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- 20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h, zapoznanie ze wskazaną literaturą - 15 h, przygotowanie do zaliczenia - 5 h, przygotowanie pracy projektowej - 10;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płynów</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w:t>
      </w:r>
    </w:p>
    <w:p>
      <w:pPr>
        <w:keepNext w:val="1"/>
        <w:spacing w:after="10"/>
      </w:pPr>
      <w:r>
        <w:rPr>
          <w:b/>
          <w:bCs/>
        </w:rPr>
        <w:t xml:space="preserve">Treści kształcenia: </w:t>
      </w:r>
    </w:p>
    <w:p>
      <w:pPr>
        <w:spacing w:before="20" w:after="190"/>
      </w:pPr>
      <w:r>
        <w:rPr/>
        <w:t xml:space="preserve">W1 - Miejsce nauk o Ziemi w naukach przyrodniczych; W2 - Pochodzenie i właściwości wód podziemnych; W3 - Hydrosfera- zasoby i krążenie wody w przyrodzie; Bilans wodny.W4 - Odpływ rzeczny. Czynniki rządzące odpływem rzecznym; W5 - Pomiary hydrometryczne i sposoby prezentacji wyników;W6 - kolokwium; W7- Określanie przepływów charakterystycznych dla rzek kontrolowanych; W8- Metody przenoszenia informacji hydrologicznej do miejsc niekontrolowanych; W9- Modele matematyczne stosowane w hydrologii; W10 - Kolokwium
P1  Opracowanie krzywej konsumpcyjnej; P2 - P3 Określenie rocznych przepływów maksymalnych o określonym prawdopodobieństwie pojawienia się (Qmaxp%)  w oparciu o rozkład Persona typ III;  P4 - P5 Wyznaczanie opadu efektywnego metodą SCS; P6 Wyznaczanie fali odpływu na podstawie fali jednostkowej; P7 - P8 Model Muskingam; P9 - P10 obrona wykonanych ćwiczeń projektowych</w:t>
      </w:r>
    </w:p>
    <w:p>
      <w:pPr>
        <w:keepNext w:val="1"/>
        <w:spacing w:after="10"/>
      </w:pPr>
      <w:r>
        <w:rPr>
          <w:b/>
          <w:bCs/>
        </w:rPr>
        <w:t xml:space="preserve">Metody oceny: </w:t>
      </w:r>
    </w:p>
    <w:p>
      <w:pPr>
        <w:spacing w:before="20" w:after="190"/>
      </w:pPr>
      <w:r>
        <w:rPr/>
        <w:t xml:space="preserve">1.	Obecność na wykładach nie jest obowiązkowa. Obecność na projektach jest obowiązkowa (dopuszczalne dwie nieobecności nieusprawiedliwione). Usprawiedliwienie nieobecności należy przedstawić prowadzącemu zajęcia na najbliższych zajęciach lub konsultacjach.
2.	Efekty uczenia się przypisane do wykładu będą weryfikowane podczas dwóch kolokwiów. Efekty uczenia się przypisane do projektu będą weryfikowane podczas obrony zadań projektowych.
3.	Warunkiem zaliczenia wykładu jest uzyskanie pozytywnych ocen z dwóch kolokwiów. Warunkiem zaliczenia zajęć projektowych jest obecność na zajęciach (dopuszczalne dwie nieobecności nieusprawiedliwione), wykonanie i obrona zadań projektowych. Ocena końcowa stanowi średnią arytmetyczną z ocen cząstkowych.
4.	Ocena z kolokwium oraz zadań projektowych jest przekazywana do wiadomości studentów podczas najbliższych zajęć dydaktycznych lub podczas konsultacji. Student może poprawiać oceny w terminach uzgodnionych z prowadzącym zajęcia. 
5.	W przypadku usprawiedliwionej nieobecności na kolokwium, student ma prawo przystąpić do kolokwium oraz obrony zadań projektowych w dodatkowym terminie uzgodnionym z  prowadzącym zajęcia. Istnieje możliwość wyznaczenia dodatkowego terminu poprawy kolokwium, zadań projektowych  (drugi termin poprawy) w porozumieniu z prowadzącym zajęcia.
6.	Student powtarza z powodu niezadowalających wyników w nauce cały przedmiot.
7.	Podczas weryfikacji osiągnięcia efektów uczenia się podczas kolokwium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Bajkiewicz-Grabowska E., Mikulski Z.: Hydrologia ogólna, PWN, Warszawa, 1999;
Byczkowski A.: Hydrologia, t. I, II, Wyd. SGGW, 1996;
Ozga-Zielinska M.: Hydrologia stosowana, PWN, Warszawa, 1997; Kaczmarek Z.: Metody statystyczne w hydrologii i meteorologii, WKiL, Warszawa, 1970.  Literatura uzupełniająca: Radczuk L., Szymkiewicz R., Jełowicki J., Żyszkowska W., Braun J.: Wyznaczanie stref zagrożenia powodziowego, Biuro Koordynacji Banku Światowego, wydawnictwo RM, 2001; Byczkowski A.: Hydrologiczne podstawy projektów wodno-melioracyjnych. Przepływy charakterystyczne, Państwowe Wydawnictwo Rolnicze i Leśne, Warszawa, 1979.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podbudowaną teoretycznie wiedzę ogólną pozwalająca zrozumieć funkcjonowanie geoekosystemów, procesów i praw determinujących obieg wody w geoekosystemach.</w:t>
      </w:r>
    </w:p>
    <w:p>
      <w:pPr>
        <w:spacing w:before="60"/>
      </w:pPr>
      <w:r>
        <w:rPr/>
        <w:t xml:space="preserve">Weryfikacja: </w:t>
      </w:r>
    </w:p>
    <w:p>
      <w:pPr>
        <w:spacing w:before="20" w:after="190"/>
      </w:pPr>
      <w:r>
        <w:rPr/>
        <w:t xml:space="preserve">Kolokwium (W1-W5; W7-W9); Obserwacja podczas pracy</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Kolokwium (W1-W7); Obserwacja podczas pracy</w:t>
      </w:r>
    </w:p>
    <w:p>
      <w:pPr>
        <w:spacing w:before="20" w:after="190"/>
      </w:pPr>
      <w:r>
        <w:rPr>
          <w:b/>
          <w:bCs/>
        </w:rPr>
        <w:t xml:space="preserve">Powiązane efekty kierunkowe: </w:t>
      </w:r>
      <w:r>
        <w:rPr/>
        <w:t xml:space="preserve">I1A_W03_03</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Kolokwium (W1-W5; W7-W9); Obserwacja podczas pracy.</w:t>
      </w:r>
    </w:p>
    <w:p>
      <w:pPr>
        <w:spacing w:before="20" w:after="190"/>
      </w:pPr>
      <w:r>
        <w:rPr>
          <w:b/>
          <w:bCs/>
        </w:rPr>
        <w:t xml:space="preserve">Powiązane efekty kierunkowe: </w:t>
      </w:r>
      <w:r>
        <w:rPr/>
        <w:t xml:space="preserve">I1A_W04_01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w zakresie metod statystycznych i genetycznych stosowanych we współczesnej hydrologii w szczególności metod analizy zjawisk ekstremalnych - wezbrań i niżówek, istotnych dla gospodarki wodnej.</w:t>
      </w:r>
    </w:p>
    <w:p>
      <w:pPr>
        <w:spacing w:before="60"/>
      </w:pPr>
      <w:r>
        <w:rPr/>
        <w:t xml:space="preserve">Weryfikacja: </w:t>
      </w:r>
    </w:p>
    <w:p>
      <w:pPr>
        <w:spacing w:before="20" w:after="190"/>
      </w:pPr>
      <w:r>
        <w:rPr/>
        <w:t xml:space="preserve">Kolokwium (W7-W9); Obserwacja podczas pracy.</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dane gromadzone przez IMGW i RZGW dla potrzeb: projektowania, wykonawstwa, eksploatacji budowli hydrotechnicznych i urządzeń wodnych.</w:t>
      </w:r>
    </w:p>
    <w:p>
      <w:pPr>
        <w:spacing w:before="60"/>
      </w:pPr>
      <w:r>
        <w:rPr/>
        <w:t xml:space="preserve">Weryfikacja: </w:t>
      </w:r>
    </w:p>
    <w:p>
      <w:pPr>
        <w:spacing w:before="20" w:after="190"/>
      </w:pPr>
      <w:r>
        <w:rPr/>
        <w:t xml:space="preserve">P1 - P3;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U04_01: </w:t>
      </w:r>
    </w:p>
    <w:p>
      <w:pPr/>
      <w:r>
        <w:rPr/>
        <w:t xml:space="preserve">Potrafi przygotować i przedstawić w języku polskim prezentację ustną wykonanej pracy projektowej.</w:t>
      </w:r>
    </w:p>
    <w:p>
      <w:pPr>
        <w:spacing w:before="60"/>
      </w:pPr>
      <w:r>
        <w:rPr/>
        <w:t xml:space="preserve">Weryfikacja: </w:t>
      </w:r>
    </w:p>
    <w:p>
      <w:pPr>
        <w:spacing w:before="20" w:after="190"/>
      </w:pPr>
      <w:r>
        <w:rPr/>
        <w:t xml:space="preserve">P9-P10 Prezentacja wykonanej pracy projektowej, Obserwacja podczas pracy.</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U07_01: </w:t>
      </w:r>
    </w:p>
    <w:p>
      <w:pPr/>
      <w:r>
        <w:rPr/>
        <w:t xml:space="preserve">Potrafi wykorzystać dostępne oprogramowanie (pakiet Microsof Office) do opracowania i prezentacji pracy projektowej.</w:t>
      </w:r>
    </w:p>
    <w:p>
      <w:pPr>
        <w:spacing w:before="60"/>
      </w:pPr>
      <w:r>
        <w:rPr/>
        <w:t xml:space="preserve">Weryfikacja: </w:t>
      </w:r>
    </w:p>
    <w:p>
      <w:pPr>
        <w:spacing w:before="20" w:after="190"/>
      </w:pPr>
      <w:r>
        <w:rPr/>
        <w:t xml:space="preserve">P9-P10 Prezentacja wykonanej pracy projektowej, Obserwacja podczas pracy.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dokonać wyboru metody obliczeń przepływów charakterystycznych w przekroju projektowym rzeki w zależności od zgromadzonych danych.</w:t>
      </w:r>
    </w:p>
    <w:p>
      <w:pPr>
        <w:spacing w:before="60"/>
      </w:pPr>
      <w:r>
        <w:rPr/>
        <w:t xml:space="preserve">Weryfikacja: </w:t>
      </w:r>
    </w:p>
    <w:p>
      <w:pPr>
        <w:spacing w:before="20" w:after="190"/>
      </w:pPr>
      <w:r>
        <w:rPr/>
        <w:t xml:space="preserve">P2 - P3 , Obserwacja podczas pracy.</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Kolokwium (W1-W4, W7-W9), Obserwacja podczas pracy.</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przygotowania pracy projektowej.</w:t>
      </w:r>
    </w:p>
    <w:p>
      <w:pPr>
        <w:spacing w:before="60"/>
      </w:pPr>
      <w:r>
        <w:rPr/>
        <w:t xml:space="preserve">Weryfikacja: </w:t>
      </w:r>
    </w:p>
    <w:p>
      <w:pPr>
        <w:spacing w:before="20" w:after="190"/>
      </w:pPr>
      <w:r>
        <w:rPr/>
        <w:t xml:space="preserve">P1 -P8, obserwacja podczas pracy</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2026-10-19T10:51:11+02:00</dcterms:created>
  <dcterms:modified xsi:type="dcterms:W3CDTF">2026-10-19T10:51:11+02:00</dcterms:modified>
</cp:coreProperties>
</file>

<file path=docProps/custom.xml><?xml version="1.0" encoding="utf-8"?>
<Properties xmlns="http://schemas.openxmlformats.org/officeDocument/2006/custom-properties" xmlns:vt="http://schemas.openxmlformats.org/officeDocument/2006/docPropsVTypes"/>
</file>