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Remonty i naprawy obiektów budowlanych (BN1A_57/01)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Marek Kapela 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BN1A_57/01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Projekt 10h;
Zapoznanie się ze wskazaną literaturą 30h;
Przygotowanie do zaliczenia 20h;
Przygotowanie do kolokwium 30h;
Wykonanie projektu 25h;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20h;
Przygotowanie do zaliczenia 20h;
Wykonanie projektu 25h;
Razem 75h = 3,0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budowlane, Budownictwo ogólne, Konstrukcje murowe, Konstrukcje betonowe, Konstrukcje stalowe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przeprowadzania remontów obiektów budowlanych oraz zasadami ich prawidłowej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z zakresu remontów, modernizacji i przebudowy obiektów: omówienie pojęć remont, naprawa i modernizacja; omówienie pojęcia trwałości.
W2 - Utrzymanie obiektów budowlanych: obowiązki użytkownika wynikające z Prawa budowlanego; książka obiektu budowlanego. 
W3 - Dokumentacja techniczna remontów i przebudowy. 
W4 - Osuszanie budynków: omówienie metod osuszania budynków, kryteria wyboru metody osuszania, kryteria oceny efektywności osuszania budynków. Tynki renowacyjne.
W5 - Renowacja dachów i stropodachów.
W6 - Naprawa i konserwacja elementów drewnianych, murowych i żelbetowych.   
W7 - Termorenowacja budynków: wady i zalety, kryteria doboru metody ocieplenia, aspekty ekonomiczne. 
W8 - Rozbiórki obiektów budowlanych: omówienie wybranych technik rozbiórkowych, kryteria doboru oraz ograniczenia technologiczne. Segregacja oraz utylizacja materiałów rozbiórkowych.
W9 - Ocena stopnia zużycia elementów i obiektów budowlanych (trwałość elementów i obiektów, zużycie techniczne elementów i obiektów). Ekonomiczne kryteria remontów i przebudowy;
P - Projekt remontu, naprawy lub rozbiórki wybranego obiektu budowlanego. W zakres projektu wchodzi: wstępna ocena stanu technicznego istniejącego obiektu; ocena możliwości dokonania wybranych zmian w obiekcie; wybór koncepcji techniczno-technologicznej wykonania zmian; dokonanie niezbędnych obliczeń statyczno-wytrzymałościowych; wykonanie niezbędnych rysunków architektoniczno-budowlanych.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- obecność na ćwiczeniach projektowych oraz uzyskanie punktów od 8,5 do 15 w tym: za sprawdzian z wykładów od 5,5 do 10 pkt za wykonanie i obronę projektu 3 do 5 pkt.
Przeliczenie punktów na oceny końcowe jest następujące: od 0.0 do 8.4 pkt - 2,0; od 8,5 do 9,5 pkt - 3,0; od 9,6 do 11 pkt – 3,5; od 11,1 do 12,5 pkt - 4,0; od 12,6 do 13,5 pkt - 4,5; od 13,6 do 15,0 pkt - 5,0;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Thierry J., Zaleski  S., Remonty budynków i  wzmacnianie konstrukcji , Arkady 1982. 
2. Mitzel  A., Stachurski  W., Suwalski  J., Awarie konstrukcji  betonowych i  murowych, Arkady 1982.  
3. Ściślewski Z.: Ochrona konstrukcji żelbetowych. Arkady 1999.
4. Poradnik: Remonty i modernizacja budynków mieszkalnych. Arkady. 1987.
5. Rokiel M.: Hydroizolacje w budownictwie Poradnik. Wybrane zagadnienia w praktyce. Wydawnictwo Medium 2009. 
6. Artykuły w prasie fachowej.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z zakresu eksploatacji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trwałości obiektów budowlanych i umie zidentyfikować różnice w okresach trwałości elementów 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W06_02: </w:t>
      </w:r>
    </w:p>
    <w:p>
      <w:pPr/>
      <w:r>
        <w:rPr/>
        <w:t xml:space="preserve">Ma podstawową wiedzę w zakresie utrzymania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wiedzę w zakresie selekcji i utylizacji materiałów rozbiórkowych.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w języku polskim udokumentowane opracowanie z zakresu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(W3), Zadanie projektowe (P)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identyfikacji elementów składowych budynku i wybrać właściwe rozwiązania techniczne dla remontowanego budynku.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(W4,W5, W6, W7), Zadanie projektowe (P)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Mając świadomość wpływu na środowisko stosowanych w remontach materiałów budowlanych, rozumie potrzebę "projektowania ze względu na trwałość", co w konsekwencji prowadzi do dłuższej eksploatacji, rzadszych remontów.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W8,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zespole. Ma świadomość odpowiedzialności za wspólnie realizowane zadania, związaną z pracą zespołową.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2026-05-30T00:13:48+02:00</dcterms:created>
  <dcterms:modified xsi:type="dcterms:W3CDTF">2026-05-30T00:13:48+02:00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