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 (IS1A_02/02)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Izabela Józefczyk/starszy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zapozanie z literaturą  - 3, przygotowanie do zaliczenia - 3; przygotowanie do kolokwium - 4; RAZEM: 25
Ćwiczenia (liczba godzin według planu studiów) - 30; przygotowanie do zajęć -5; zapoznanie się z literaturą - 4, przygotowanie do zaliczenia - 6; przygotowanie do kolokwium - 5; RAZEM: 50; Razem: 25 + 50 =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ECTS; Ćwiczenia (liczba godzin według planu studiów) - 30h = 1,2 ECTS; RAZEM: 0,6 + 1,2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zakresie I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wiedzy i podstawowych umiejętności posługiwania się metodami matematycznymi na kierunku Inżynieria Środowiska w zakresie rachunku prawdopodobieństwa i statystyki matematycznej.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W1-2 - Podstawy rachunku prawdopodobieństwa.
W3-5 - Zmienna losowa jednowymiarowa.
W6-7 - Wielowymiarowe zmienne losowe.
W8. Prawa wielkich liczb i twierdzenia graniczne
W9-11 - Podstawowe pojęcia statystyki.
W12-13 - Estymacja
W14-15 - Testowanie hipotez.
C1-4 Przestrzeń prawdopodobieństwa. Wybrane rozkłady prawdopodobieństwa w R.                                              
C 5-7 Rozkład prawdopodobieństwa wektora losowego.                
C 8 Twierdzenia graniczne.                                               
C 9 Powtórzenie wiadomości z C1-C8.                               
C 10 Podstawowe pojęcia statystyki.C 11-12 Estymacja.
C13-14 Wybrane testy hipotez statystycznych dotyczące średniej i wariancji.                                                                
C 15 Powtórzenie wiadomości z C10-C14.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 po 20 punktów każde), z wejściówek (2 punkty każda) oraz punktów uzyskanych za aktywność na zajęciach. 
Kryterium oceny:
(0%,50%) liczby punktów – ocena 2.0
&lt;50%,60%) liczby punktów – ocena 3.0
&lt;60%,70%) liczby punktów – ocena 3.5
&lt;70%,80%) liczby punktów – ocena 4.0
&lt;80%,90%) liczby punktów – ocena 4.5
&lt;90%,100%&gt; liczby punktów – ocena 5.0
Warunkiem uzyskania zaliczenia ćwiczeń jest otrzymanie minimum 50% punktów. Aktywna postawa studenta na zajęciach może podwyższyć ocenę z zaliczenia o pół stopnia.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  Kordecki W., Rachunek prawdopodobieństwa i statystyka matematyczna, Definicje, twierdzenia, wzory, Oficyna Wydawnicza GIS, Wrocław 2003.2.Jasiulewicz H., Kordecki W., Rachunek prawdopodobieństwa i statystyka matematyczna, Przykłady i zadania, Oficyna Wydawnicza GIS, Wrocław 2003.3. I.Musiał-Walczak, J.Muszyński , J.Radzikowski, A.Włodarska-Dymitruk Zbiór zadań z matematyki tom 3. Oficyna wydawnicza PW,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Posiada podstawową wiedzę w zakresie probabilistyki w szczególności rachunku prawdopodobieństwa i statystyki.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 W1 -15,C1-15;),obserwacja na zajęciach(C1-15),prace domowe(C1-15)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dokonać podstawowych analiz w programie Statistica lub Excel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na zajęciach(C9-13),prace domowe(C9-13)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wiedzę z zakresu probabilistyki do obróbki danych.Umie wyznaczyć prawdopodobieństwo w przestrzeni probabilistycznej.Umie wyznaczyć parametry zmiennych losowych i rozumie ich znaczenie, zna typowe rozkłady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 1-13,C1-7,9-13)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