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w:t>
      </w:r>
    </w:p>
    <w:p>
      <w:pPr>
        <w:keepNext w:val="1"/>
        <w:spacing w:after="10"/>
      </w:pPr>
      <w:r>
        <w:rPr>
          <w:b/>
          <w:bCs/>
        </w:rPr>
        <w:t xml:space="preserve">Koordynator przedmiotu: </w:t>
      </w:r>
    </w:p>
    <w:p>
      <w:pPr>
        <w:spacing w:before="20" w:after="190"/>
      </w:pPr>
      <w:r>
        <w:rPr/>
        <w:t xml:space="preserve">dr inż. Bożena Piątkowska/starszy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- 25, przygotowanie do zaliczenia - 20, razem - 75; Projekty: liczba godzin według planu studiów - 30, zapoznanie ze wskazaną literaturą - 10, przygotowanie do zaliczenia - 5, przygotowanie pracy projektowej - 5,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przygotowanie do zaliczenia - 5 h, przygotowanie pracy projektowej - 5;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W1 - Miejsce nauk o Ziemi w naukach przyrodniczych; W2 Budowa Ziemi. Czynniki i procesy rzeźbotwórcze; W3 - Pochodzenie i właściwości wód podziemnych; W4 - Hydrosfera- zasoby i krążenie wody w przyrodzie; Bilans wodny.W5 - Odpływ rzeczny. Czynniki rządzące odpływem rzecznym; W-6 Pomiary hydrometryczne i sposoby prezentacji wyników; W7 - Stany i przepływy charakterystyczne; W8 - kolokwium; W9- Określanie przepływów charakterystycznych dla rzek kontrolowanych; W10- Metody przenoszenia informacji hydrologicznej do miejsc niekontrolowanych; W11 - Niżówki i wezbrania. Hydrogram wezbrania; W12- Modele matematyczne stosowane w hydrologii; W13- Modele transformacji fali wezbrania; W14 - Prognozy hydrologiczne; W15 - Kolokwium
P1 - P2  Opracowanie krzywej konsumcyjnej; P3 - P5 Określenie rocznych przepływów maksymalnych o określonym prawdopodobieństwie pojawienia się (Qmaxp%)  w oparciu o rozkład Persona typ III;  P6 - P7 Wyznaczanie opadu efektywnego metodą SCS; P8 - P9 Wyznaczanie fali odpływu na podstawie fali jednostkowej; P10 - P12 Model Muskingam; P13 - P15 obrona wykonanych ćwiczeń projektowych
</w:t>
      </w:r>
    </w:p>
    <w:p>
      <w:pPr>
        <w:keepNext w:val="1"/>
        <w:spacing w:after="10"/>
      </w:pPr>
      <w:r>
        <w:rPr>
          <w:b/>
          <w:bCs/>
        </w:rPr>
        <w:t xml:space="preserve">Metody oceny: </w:t>
      </w:r>
    </w:p>
    <w:p>
      <w:pPr>
        <w:spacing w:before="20" w:after="190"/>
      </w:pPr>
      <w:r>
        <w:rPr/>
        <w:t xml:space="preserve">1.	Obecność na wykładach nie jest obowiązkowa. Obecność na projektach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projektu będą weryfikowane podczas obrony zadań projektowych.
3.	Warunkiem zaliczenia wykładu jest uzyskanie pozytywnych ocen z dwóch kolokwiów. Warunkiem zaliczenia zajęć projektowych jest obecność na zajęciach (dopuszczalne dwie nieobecności nieusprawiedliwione), wykonanie i obrona zadań projektowych. Ocena końcowa stanowi średnią arytmetyczną z ocen cząstkowych.
4.	Ocena z kolokwium oraz zadań projektowych jest przekazywana do wiadomości studentów podczas najbliższych zajęć dydaktycznych lub podczas konsultacji. Student może poprawiać oceny w terminach uzgodnionych z prowadzącym zajęcia. 
5.	W przypadku usprawiedliwionej nieobecności na kolokwium, student ma prawo przystąpić do kolokwium oraz obrony zadań projektowych w dodatkowym terminie uzgodnionym z  prowadzącym zajęcia. Istnieje możliwość wyznaczenia dodatkowego terminu poprawy kolokwium, zadań projektowych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Kolokwium (W1-W6; W10-W14); Obserwacja podczas pracy.</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Kolokwium (W1-W7); Obserwacja podczas pracy.</w:t>
      </w:r>
    </w:p>
    <w:p>
      <w:pPr>
        <w:spacing w:before="20" w:after="190"/>
      </w:pPr>
      <w:r>
        <w:rPr>
          <w:b/>
          <w:bCs/>
        </w:rPr>
        <w:t xml:space="preserve">Powiązane efekty kierunkowe: </w:t>
      </w:r>
      <w:r>
        <w:rPr/>
        <w:t xml:space="preserve">I1A_W03_03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Kolokwium (W6-W10); Obserwacja podczas pracy.</w:t>
      </w:r>
    </w:p>
    <w:p>
      <w:pPr>
        <w:spacing w:before="20" w:after="190"/>
      </w:pPr>
      <w:r>
        <w:rPr>
          <w:b/>
          <w:bCs/>
        </w:rPr>
        <w:t xml:space="preserve">Powiązane efekty kierunkowe: </w:t>
      </w:r>
      <w:r>
        <w:rPr/>
        <w:t xml:space="preserve">I1A_W04_01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Kolokwium (W11-W14);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P5 ;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P13-P15 Prezentacja wykonanej pracy projektowej,</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U07_01: </w:t>
      </w:r>
    </w:p>
    <w:p>
      <w:pPr/>
      <w:r>
        <w:rPr/>
        <w:t xml:space="preserve">Potrafi wykorzystać dostępne oprogramowanie (pakiet Microsof Office) do opracowania i prezentacji pracy projektowej.</w:t>
      </w:r>
    </w:p>
    <w:p>
      <w:pPr>
        <w:spacing w:before="60"/>
      </w:pPr>
      <w:r>
        <w:rPr/>
        <w:t xml:space="preserve">Weryfikacja: </w:t>
      </w:r>
    </w:p>
    <w:p>
      <w:pPr>
        <w:spacing w:before="20" w:after="190"/>
      </w:pPr>
      <w:r>
        <w:rPr/>
        <w:t xml:space="preserve">P13-P15 Prezentacja wykonanej pracy projektowe</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P5, Obserwacja podczas pracy.</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Kolokwium (W4 -W5, W11-W14), obserwacja podczas pracy.</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P12, 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2026-09-30T04:57:47+02:00</dcterms:created>
  <dcterms:modified xsi:type="dcterms:W3CDTF">2026-09-30T04:57:47+02:00</dcterms:modified>
</cp:coreProperties>
</file>

<file path=docProps/custom.xml><?xml version="1.0" encoding="utf-8"?>
<Properties xmlns="http://schemas.openxmlformats.org/officeDocument/2006/custom-properties" xmlns:vt="http://schemas.openxmlformats.org/officeDocument/2006/docPropsVTypes"/>
</file>