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Zofia Kozyra, dr.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MKKBMO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16 godzin na sali wykładowej
Ćwiczenia projektowe – 16 godzin na sali wykładowej
Konwersatoria: 16 godz.
Zapoznanie się z literaturą – 9
Przygotowanie do ćwiczeń – 15
Praca własna nad projektem 15 godz
przygotowanie do egzaminu 10 godz
egzamin 3 godz.
Łącznie godzin – 100
liczba ECTS: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16 godzin na sali wykładowej
Ćwiczenia projektowe – 16 godzin na sali wykładowej
Konwersatoria: 16 godz.
egzamin 3 godz.
Łącznie godzin – 51 godz.
liczba ECTS: 2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– 16 godzin na sali wykładowej
Przygotowanie do ćwiczeń – 15
Konwersatoria: 16 godz.
Praca własna nad projektem 15  godz
Łącznie godzin – 62 godz.
Łącznie  = 2.5 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przez studentów wiedzy z szeroko rozumianej mechaniki konstrukcji o wybrane zagadnienia ważne z punktu widzenia projektowania mostów i budowli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mechaniki konstrukcji cięgnowych.
Wybrane zagadnienia dynamiki konstrukcji mostowych.
Współpraca budowli podziemnej z gruntem.
Ruszty o węzłach sztywnych, pręty zakrzywione w planie.
Wybrane zagadnienia mechaniki prętów cienkościennych.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– skala ocen 2-5.
Praca projektowa – skala ocen 2-5.
Egzamin  – skala ocen 2-5.
Warunki zaliczenia: zaliczenie kolokwium, oddanie i obrona pracy projektowej.
Ocena z ćwiczeń: średnia arytmetyczna ocen cząstkowych z kolokwium oraz pracy projektowej.
Ocena łączna: średnia arytmetyczna ocen z ćwiczeń i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Arczewski K., Pietrucha J., Szuster J.T. – Dynamika układów fizycznych, Oficyna Wydawnicza Politechniki Warszawskiej, Warszawa, 2008.&lt;br&gt;
[2] Chmielewski T., Zembaty Z. – Podstawy dynamiki budowli, Arkady, 1998.&lt;br&gt;
[3] Lewandowski R. – Dynamika konstrukcji budowlanych, Wydawnictwo Politechniki Poznańskiej, 2006.&lt;br&gt;
[4] Nowacki W. – Dynamika budowli, Arkady, Warszawa, 1961.&lt;br&gt;
[5] Osiński Z.: Teoria drgań, PWN, Warszawa 1978.&lt;br&gt;
[6] Paultre P. – Dynamics of structures, ISTE / Wiley, 2010.&lt;br&gt;
[7] A. Gomuliński, M. Witkowski, Mechanika budowli: kurs dla zaawansowanych, Oficyna Wydawnicza Politechniki Warszawskiej, Warszawa 1993.&lt;br&gt;
[8] Hajduk J., Osiecki J., Ustroje cięgnowe. Teoria i obliczenia. Arkady 1970.&lt;br&gt;
[9] T. Lewiński, K. Hetmański, Z. Kozyra, M.Sitek, Zbiór zadań z mechaniki konstrukcji prętowych: Zagadnienia zginania z udziałem dużych sił osiowych, wyboczenia i dynamiki, Warszawa: Wydział Inżynierii Lądowej Politechniki Warszawskiej, 2017r.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MKKBMOW1: </w:t>
      </w:r>
    </w:p>
    <w:p>
      <w:pPr/>
      <w:r>
        <w:rPr/>
        <w:t xml:space="preserve">Zna sposoby wyprowadzenia teorii technicznych prętów, płyt 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MKKBMOW2: </w:t>
      </w:r>
    </w:p>
    <w:p>
      <w:pPr/>
      <w:r>
        <w:rPr/>
        <w:t xml:space="preserve">Zna postawy teorii płyt 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MKKBMOW3: </w:t>
      </w:r>
    </w:p>
    <w:p>
      <w:pPr/>
      <w:r>
        <w:rPr/>
        <w:t xml:space="preserve">Zna podstawy konstrukcji cięgnowych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MKKBMOW4: </w:t>
      </w:r>
    </w:p>
    <w:p>
      <w:pPr/>
      <w:r>
        <w:rPr/>
        <w:t xml:space="preserve">Zna podstawy optymalizacji topologicznej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MKKBMOW5: </w:t>
      </w:r>
    </w:p>
    <w:p>
      <w:pPr/>
      <w:r>
        <w:rPr/>
        <w:t xml:space="preserve">Zna podstawy aerodynamiki mostów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MKKBMOW6: </w:t>
      </w:r>
    </w:p>
    <w:p>
      <w:pPr/>
      <w:r>
        <w:rPr/>
        <w:t xml:space="preserve">Zna cechy współpracy konstrukcji z podłożem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MKKBMOU1: </w:t>
      </w:r>
    </w:p>
    <w:p>
      <w:pPr/>
      <w:r>
        <w:rPr/>
        <w:t xml:space="preserve">Umie wyprowadzić równania teorii płyt z równań 3D teorii sprężystości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MKKBMOU2: </w:t>
      </w:r>
    </w:p>
    <w:p>
      <w:pPr/>
      <w:r>
        <w:rPr/>
        <w:t xml:space="preserve">Umie wybrać metodę analityczną lub komputerową do analizy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MKKBMOU3: </w:t>
      </w:r>
    </w:p>
    <w:p>
      <w:pPr/>
      <w:r>
        <w:rPr/>
        <w:t xml:space="preserve">Umie wyznaczyć siły wewnętrzne i przemieszczenia w ruszcie o węzłach sztywnych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MKKBMOU4: </w:t>
      </w:r>
    </w:p>
    <w:p>
      <w:pPr/>
      <w:r>
        <w:rPr/>
        <w:t xml:space="preserve">Umie wyznaczyć siły wewnętrzne i przemieszczenia w ramie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MKKBMOU5: </w:t>
      </w:r>
    </w:p>
    <w:p>
      <w:pPr/>
      <w:r>
        <w:rPr/>
        <w:t xml:space="preserve">Umie zbudować model obliczeniowy konstrukcji mostowej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MKKBMOK1: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2026-05-06T14:54:50+02:00</dcterms:created>
  <dcterms:modified xsi:type="dcterms:W3CDTF">2026-05-06T14:54:50+02:00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