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betonowe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Elżbieta Szmigiera, dr hab. inż.,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KBETIP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16 godzin
ćwiczenia projektowe 16 godzin
wykonanie projektu i obrona na konsultacjach 40 godzin
przygotowanie do zaliczenia wykładów 15 godzin
Łącznie 77 godzin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16 godzin
ćwiczenia projektowe 16 godzin
obrona projektu, konsultacje projektu 10
łącznie 42 godziny = 1.5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16 godzin
wykonanie projektu i obrona na konsultacjach 40 godzin
łącznie 56 godzin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Potrzebne są podstawowe informacje o siłach przekrojowych w płytach, tarczach i powłokach cienkościennych I zaliczony kurs żelbetu na poziomie inżynierskim.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o teorii i zasadach projektowania podstawowych konstrukcji sprężonych (stropy i przekrycia, zbiorniki walcowe). Doskonalenie umiejętności projektowania przez wykonanie projektu ściany oporowej.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1) Konstrukcje sprężone - idea, definicja, zarys historii. Materiały stosowane do konstrukcji sprężonych. Wykonywanie elementów strunobetonowych metodą długich torów. Kablobeton - budowa cięgien sprężających, zakotwień i kanałów kablowych, technologia sprężania i zabezpieczanie cięgien przed korozją. Naprężenia w betonie wywołane sprężeniem. Doraźne i opóźnione straty sprężenia. 
2) Stan graniczny nośności. elementów zginanych i rozciąganych. Ścinanie. Sytuacja początkowa. Sytuacja trwała - zarysowanie w przekrojach normalnych, graniczne szerokości rys i inne wymagania, siła rysująca i moment rysujący, warunek braku rozciągania. Główne naprężenia rozciągające i rysy ukośne. Ugięcia elementów sprężonych. Odporność ogniowa wybranych elementów konstrukcji. 
3) Strefa zakotwienia w kablobetonie i strefa zakotwienia w strunobetonie. 
4) Przykłady konstrukcji sprężonych w budownictwie ogólnym i przemysłowym. Sprężone konstrukcje zespolone i konstrukcje z cięgnami bez przyczepności. Sprężanie zbiorników.
Ćwiczenia projektowe. 
Projekt ściany oporowej obliczenia, rysunki, obrona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prowadzi się przez dwie godziny tygodniowo do połowy semestru - zalicza się na podstawie pisemnego kolokwium. 
Projekt ściany oporowej zalicza się na podstawie obliczeń, rysunków i obrony projektu.
Ocenę łączną wystawia wykładowca na podstawie oceny z ćwiczeń i kolokwium. Ocena łączna jest średnią z tych dwóch ocen.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Wykładowca rozdaje studentom kopie slajdów wyświetlanych na wykładach, prowadzący ćwiczenia udostępniają wzorce ćwiczeń. Te materiały są podstawowymi źródłami umożliwiającymi zaliczenie przedmiotu. Wykład i ćwiczenia są ściśle związane z normami projektowania (b. ważne są tu normy obciążeń i normy dotyczące fundamentowania) a przede wszystkim:
PN-EN 1992-1-1: Eurokod 2. Projektowanie konstrukcji betonu. Część 1-1” 
Ajdukiewicz A., Mames J.: Konstrukcje z betonu sprężonego. Polski Cement, Kraków 2004,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KBETIPW1: </w:t>
      </w:r>
    </w:p>
    <w:p>
      <w:pPr/>
      <w:r>
        <w:rPr/>
        <w:t xml:space="preserve">zna zasdy projektowania prostych konstrukcji sprężonych, zbiorników żelbetowych oraz ścian oporowych; zna normy i standardy związane z projektowaniem wymienionych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wykładu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K2_W11_IPB, K2_W14_IPB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T2A_W05, T2A_W04, T2A_W06, T2A_W08</w:t>
      </w:r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Ma podstawowe wiadomości na temat bezpieczeństwa pożarowego konstrukcji z betonu.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T2A_W04,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KBETIPU1: </w:t>
      </w:r>
    </w:p>
    <w:p>
      <w:pPr/>
      <w:r>
        <w:rPr/>
        <w:t xml:space="preserve">Potrafi zaprojektować fundament żelbetowy i ścianę oporową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K2_U06, K2_U08, K2_U17_IPB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T2A_U01, T2A_U02, T2A_U05, T2A_U08, T2A_U09, T2A_U10, 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KBETIPK1: </w:t>
      </w:r>
    </w:p>
    <w:p>
      <w:pPr/>
      <w:r>
        <w:rPr/>
        <w:t xml:space="preserve">potrafi samodzielnie określić kolejność zadań przy projektowaniu fundamentu żelbetowego oraz żelbetowej ściany oporowej. Potrafi pracować samodzielnie.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konsultowanie etapów projektów i kontrola powiązania kolejnych faz projektowania oraz weryfikacja samodzielności wykonywania obliczeń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2025-07-07T12:37:10+02:00</dcterms:created>
  <dcterms:modified xsi:type="dcterms:W3CDTF">2025-07-07T12:37:10+02:00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