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Wspomaganie komputerowe projektowania dróg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Tadeusz Zieliński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WKPRDR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55 godz. = 2 ECTS: laboratorium 24 godz., realizacja projektu 26 godz., przygotowanie do obrony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laboratorium 24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75 godz. = 3 ECTS: laboratorium 24 godz., realizacja projektu 36 godz., przygotowanie do obrony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programów MicroStation i InRoads w zakresie przedstawionym w ramach przedmiotu metody komputerowe w drogownictwie (studia I stopnia).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praktycznej umiejętności posługiwania się programami CAD stosowanym w drogownictwie (obecnie MicroStation i InRoads).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Zastosowanie programu MicroStation do realizacji projektu 3D (podstawy).
Zastosowanie programu InRoads do wykonania fragmentu projektu: •	numeryczny model terenu – sposoby tworzenia i modyfikacji, możliwe formy przedstawienia, •projektowanie trasy (metoda składania z elementów) – definiowanie, opis, funkcje pomocnicze, •punkty typu COGO i Event, •przekrój podłużny, •projektowanie niwelety (metoda składania z elementów) – definiowanie, opis, funkcje pomocnicze,•przekroje normalne, •generowanie przestrzennego modelu drogi, •kształtowanie ramp,•roboty ziemne,•przestrzenne sprawdzenie widoczności,•funkcje wykorzystywane przy projektowaniu węzłów.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i obrona projektu wykorzystującego omówione funkcje (np. fragmentu projektu węzła) lub referat (prezentacja w czasie zajęć + konspekt w formie pisemnej).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T. Zieliński, P. Włodarek – MicroStation V8 XM Edition. Program do komputerowego wspomagania projektowania, Warszawa  2010,
T. Zieliński, K. Jagodziński - InRoads XM Edition wersja 8.9, Warszawa 2009
http://communities.bentley.com/co mmunities/user_communities/begeneral_pl/ – grupa dyskusyjna użytkowników oprogramowania firmy Bentley.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www.il.pw.edu.pl/~idim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WKPRDRW1: </w:t>
      </w:r>
    </w:p>
    <w:p>
      <w:pPr/>
      <w:r>
        <w:rPr/>
        <w:t xml:space="preserve">Ma średniozaawansowana wiedzę w zakresie wykorzystania oprogramowania wspomagającego projektowanie dróg.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K2_W05, K2_W12_IK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T2A_W06, T2A_W07,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WKPRDRU1: </w:t>
      </w:r>
    </w:p>
    <w:p>
      <w:pPr/>
      <w:r>
        <w:rPr/>
        <w:t xml:space="preserve">potrafi zastosować oprogramowanie komputerowe do projektu geometrycznego drogi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projekt zaliczeniowy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K2_U11_IK, K2_U16_IK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T2A_U13, T2A_U15, T2A_U16, T2A_U17, T2A_U19, T2A_U07, T2A_U09, T2A_U10, T2A_U11, T2A_U16,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WKPRDRK1: </w:t>
      </w:r>
    </w:p>
    <w:p>
      <w:pPr/>
      <w:r>
        <w:rPr/>
        <w:t xml:space="preserve">	potrafi samodzielnie zrealizować projekt drogi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2025-07-08T08:21:01+02:00</dcterms:created>
  <dcterms:modified xsi:type="dcterms:W3CDTF">2025-07-08T08:21:01+02:00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