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IP-IDP-MAPP1-2-09Z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1) Zajęcia kontaktowe z nauczycielem:
•	obecność na wykładach – 30 godz.,
•	konsultacje – 2 godz.
 Razem 32 godz.
2) Zajęcia bez kontaktu z nauczycielem (Praca własna studenta):
•	zapoznanie się ze wskazaną literaturą – 10 godz.
•	przygotowanie do kolokwium i obecność na kolokwium – 15 godz.
Razem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[IP-IDP-TEPA1-3-10Z] Technologia papieru 1
[IP-IDP-APROP-4-10Z] Automatyzacja procesów papierniczych i poligraficznych
[IP-IDP-TEPA2-5-10Z] Technologia papieru 2 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5h – urządzenia do rozczyniania i rozwłókniania papierniczych mas włóknistych, 
4h – urządzenia i układy mielenia,
5h – urządzenia do sortowania i oczyszczania masy papierniczej,
4h – sekcja sitowa maszyny papierniczej,
4h – sekcja prasowa maszyny papierniczej,
4h – sekcja susząca maszyny papierniczej,
 4h – urządzenia do wykańczania wstęgi papierniczej.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MAPP1_W1: </w:t>
      </w:r>
    </w:p>
    <w:p>
      <w:pPr/>
      <w:r>
        <w:rPr/>
        <w:t xml:space="preserve">Wiedza z zakresu budowy maszyn papierniczych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MAPP1_U1: </w:t>
      </w:r>
    </w:p>
    <w:p>
      <w:pPr/>
      <w:r>
        <w:rPr/>
        <w:t xml:space="preserve">Umiejętność analizy układów technologicznych procesu wytwarzania papieru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2026-09-28T07:13:22+02:00</dcterms:created>
  <dcterms:modified xsi:type="dcterms:W3CDTF">2026-09-28T07:13:22+02:00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