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wykład - 15 godzin,  
b. ćwiczenia - 10 godzin,
c. konsultacje - 2godziny.
2. Praca własna studenta (czytanie wskazanej literatury, przygotowanie do zajęć oraz    
    sprawdzianu końcowego) - 48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bezpośredni udział nauczyciela dotyczy 25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Marciniak, Podstawy makro- i mikroekonomii, PWN, Warszawa 2013
2. R. Milewski, podstawy ekonomii,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W_01, W_02, W_03, W_04: </w:t>
      </w:r>
    </w:p>
    <w:p>
      <w:pPr/>
      <w:r>
        <w:rPr/>
        <w:t xml:space="preserve">
Student ma wiedzę interdyscyplinarną dotyczącą złożonych procesów i zjawisk zachodzących w przedsiębiorstwach, i otaczającym je świecie, a także zna źródła ich finansowania.
Zna metody i narzędzia stosowane w badaniach z zakresu nauk społecznych i wie, do jakich celów służą.
Student ma pogłębioną wiedzę na temat czynników i procesów decydujących o konkurencyjności przedsiębiorstw.
Ma zaawansowaną wiedzę z zakresu nauki o przedsiębiorstwach umożliwiającą analizę procesów społecznych, w tym w szczególności gospodarczych oraz ich skutków w skali krajowej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weryfikuje indywidualną wiedzę studenta. 
Dyskusje problemów w czasie zajęć, jak i na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U_01, U_02, U_03, U_04: </w:t>
      </w:r>
    </w:p>
    <w:p>
      <w:pPr/>
      <w:r>
        <w:rPr/>
        <w:t xml:space="preserve">
Umie praktycznie stosować wiedzę do rozwiązywania prostych problemów społecznych, ekonomicznych, prawnych i innych.
Umie znajdować źródła danych, korzystać z nich oraz interpretować pozyskane dane.
Umie podejmować decyzje i organizować pracę w zespole.
Współpracując w zespole umie znaleźć informacje i dokonać ich syntezy oraz znajduje rozwiązania problemów spotykanych w działalności przedsiębiorcy.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poprzez przykłady analizowane na zajęciach.. Analizowane przykłady pochodzą głównie z literatury przedmiotu oraz fachowych czasopism.
Studenci uczą się znajdować i analizować pozyskane dane.
Sprawdzian pisemny weryfikuje czy student nabył potrzebne umiejętności.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I.P7S_UU, II.S.P7S_UW.2.o, II.S.P7S_UW.3.o, I.P7S_UW, II.H.P7S_UW.2.o, II.X.P7S_UW.2, II.X.P7S_UW.3.o,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K_01, K_02, K_03: </w:t>
      </w:r>
    </w:p>
    <w:p>
      <w:pPr/>
      <w:r>
        <w:rPr/>
        <w:t xml:space="preserve">
Wykazuje się inicjatywą, elastycznością i samodzielnością - jako podstawami przygotowania i podejmowania decyzji w prostych problemach społecznych, ekonomicznych, prawnych i innych.
Student ćwiczy kompetencje komunikowania się, negocjowania i zdolność przekonywania oraz pracy w zespole.
Student rozumie na czym polegają przedsięwzięcia wspierające rozwój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czy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2026-04-10T13:29:24+02:00</dcterms:created>
  <dcterms:modified xsi:type="dcterms:W3CDTF">2026-04-10T13:29:24+02:00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