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10
Godziny ćwiczeń 	10
Nauka własna       30
Przygotowanie do egzaminu
(w tym konsultacje)   15
Przygotowanie do kolokwiów
(w tym konsultacje)  10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10
Godziny ćwiczeń 	10
Konsultacje          2
Razem     22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
</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i ich reakcje.
Zasady statyki. Przedstawienie sześciu zasad statyki oraz odniesienie ich do konkretnych przykładów.
Płaski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Zjawisko ściskania, rozciągania, skręcania oraz zginania spowodowane oddziaływaniem sił wewnętrznych na elementy konstrukcji.
Ćwiczenia (tematy oraz zagadnienia):
1. Omówienie programu komputerowego służącego do tworzenia konstrukcji budowlanych, zapoznanie z głównymi funkcjami, podstawy tworzenia konstrukcji, rodzaje podpór.
2. Tworzenie, obciążanie i obliczanie belek prostych jako elementów konstrukcji budowlanych. Zadania do samodzielnego wykonania.
3. Tworzenie, obciążanie i obliczanie ram płaskich jako fragmentów konstrukcji budowlanych. Przykłady do samodzielnego wykonania.
4. Wybrane aspekty tworzenia konstrukcji płaskich, tworzenie podpór, definiowanie złożonych obciążeń.
5. Tworzenie kratownic płaskich, jako zamkniętych elementów większych konstrukcji.</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8 pytań punktowanych od 0 do 1 pkt. Zaliczenie laboratorium na podstawie własnej pracy nad utworzeniem, obciążeniem i obliczeniem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
</w:t>
      </w:r>
    </w:p>
    <w:p>
      <w:pPr>
        <w:spacing w:before="60"/>
      </w:pPr>
      <w:r>
        <w:rPr/>
        <w:t xml:space="preserve">Weryfikacja: </w:t>
      </w:r>
    </w:p>
    <w:p>
      <w:pPr>
        <w:spacing w:before="20" w:after="190"/>
      </w:pPr>
      <w:r>
        <w:rPr/>
        <w:t xml:space="preserve">Kolokwium z części teoretycznej obowiązującej na wykładzie.
</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WWZM_02: </w:t>
      </w:r>
    </w:p>
    <w:p>
      <w:pPr/>
      <w:r>
        <w:rPr/>
        <w:t xml:space="preserve">Zna wybrane, podstawowe, teorie i koncepcje w zakresie nauk technicznych i potrafi je zastosować w praktyce.
</w:t>
      </w:r>
    </w:p>
    <w:p>
      <w:pPr>
        <w:spacing w:before="60"/>
      </w:pPr>
      <w:r>
        <w:rPr/>
        <w:t xml:space="preserve">Weryfikacja: </w:t>
      </w:r>
    </w:p>
    <w:p>
      <w:pPr>
        <w:spacing w:before="20" w:after="190"/>
      </w:pPr>
      <w:r>
        <w:rPr/>
        <w:t xml:space="preserve">Kolokwium z części teoretycznej obowiązującej na wykładzie.
</w:t>
      </w:r>
    </w:p>
    <w:p>
      <w:pPr>
        <w:spacing w:before="20" w:after="190"/>
      </w:pPr>
      <w:r>
        <w:rPr>
          <w:b/>
          <w:bCs/>
        </w:rPr>
        <w:t xml:space="preserve">Powiązane charakterystyki kierunkowe: </w:t>
      </w:r>
      <w:r>
        <w:rPr/>
        <w:t xml:space="preserve">K_W09, K_W07</w:t>
      </w:r>
    </w:p>
    <w:p>
      <w:pPr>
        <w:spacing w:before="20" w:after="190"/>
      </w:pPr>
      <w:r>
        <w:rPr>
          <w:b/>
          <w:bCs/>
        </w:rPr>
        <w:t xml:space="preserve">Powiązane charakterystyki obszarowe: </w:t>
      </w:r>
      <w:r>
        <w:rPr/>
        <w:t xml:space="preserve">I.P6S_WK, II.T.P6S_WG, I.P6S_WG, II.T.P6S_WK, II.S.P6S_WG.1, II.H.P6S_WG.1.o</w:t>
      </w:r>
    </w:p>
    <w:p>
      <w:pPr>
        <w:keepNext w:val="1"/>
        <w:spacing w:after="10"/>
      </w:pPr>
      <w:r>
        <w:rPr>
          <w:b/>
          <w:bCs/>
        </w:rPr>
        <w:t xml:space="preserve">Charakterystyka WWZM_03: </w:t>
      </w:r>
    </w:p>
    <w:p>
      <w:pPr/>
      <w:r>
        <w:rPr/>
        <w:t xml:space="preserve">Ma elementarną wiedzę o relacjach zachodzących na etapach tworzenia, obciążania i pracy konstrukcji w warunkach działania tych obciążeń.
</w:t>
      </w:r>
    </w:p>
    <w:p>
      <w:pPr>
        <w:spacing w:before="60"/>
      </w:pPr>
      <w:r>
        <w:rPr/>
        <w:t xml:space="preserve">Weryfikacja: </w:t>
      </w:r>
    </w:p>
    <w:p>
      <w:pPr>
        <w:spacing w:before="20" w:after="190"/>
      </w:pPr>
      <w:r>
        <w:rPr/>
        <w:t xml:space="preserve">Kolokwium z części teoretycznej obowiązującej na wykładzie.
</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
</w:t>
      </w:r>
    </w:p>
    <w:p>
      <w:pPr>
        <w:spacing w:before="60"/>
      </w:pPr>
      <w:r>
        <w:rPr/>
        <w:t xml:space="preserve">Weryfikacja: </w:t>
      </w:r>
    </w:p>
    <w:p>
      <w:pPr>
        <w:spacing w:before="20" w:after="190"/>
      </w:pPr>
      <w:r>
        <w:rPr/>
        <w:t xml:space="preserve">Kolokwium z części praktycznej obowiązującej na laboratorium.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
</w:t>
      </w:r>
    </w:p>
    <w:p>
      <w:pPr>
        <w:spacing w:before="60"/>
      </w:pPr>
      <w:r>
        <w:rPr/>
        <w:t xml:space="preserve">Weryfikacja: </w:t>
      </w:r>
    </w:p>
    <w:p>
      <w:pPr>
        <w:spacing w:before="20" w:after="190"/>
      </w:pPr>
      <w:r>
        <w:rPr/>
        <w:t xml:space="preserve">Kolokwium z części praktycznej obowiązującej na laboratorium.
</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
</w:t>
      </w:r>
    </w:p>
    <w:p>
      <w:pPr>
        <w:spacing w:before="60"/>
      </w:pPr>
      <w:r>
        <w:rPr/>
        <w:t xml:space="preserve">Weryfikacja: </w:t>
      </w:r>
    </w:p>
    <w:p>
      <w:pPr>
        <w:spacing w:before="20" w:after="190"/>
      </w:pPr>
      <w:r>
        <w:rPr/>
        <w:t xml:space="preserve">Kolokwium z części praktycznej obowiązującej na laboratorium.
</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I.P6S_UW, I.P6S_UU</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prostych przykładów, tworzenie prostych konstrukcji i analiza ich odpowiedzi na obciążenia zewnętrzne.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KWZM_02: </w:t>
      </w:r>
    </w:p>
    <w:p>
      <w:pPr/>
      <w:r>
        <w:rPr/>
        <w:t xml:space="preserve">Odpowiedzialnie przygotowuje się do pełnienia ważnej roli w społeczeństwie, projektuje i wykonuje zadania w zakresie pracy zawodowej.
</w:t>
      </w:r>
    </w:p>
    <w:p>
      <w:pPr>
        <w:spacing w:before="60"/>
      </w:pPr>
      <w:r>
        <w:rPr/>
        <w:t xml:space="preserve">Weryfikacja: </w:t>
      </w:r>
    </w:p>
    <w:p>
      <w:pPr>
        <w:spacing w:before="20" w:after="190"/>
      </w:pPr>
      <w:r>
        <w:rPr/>
        <w:t xml:space="preserve">Rozwiązywanie prostych przykładów, tworzenie prostych konstrukcji i analiza ich odpowiedzi na obciążenia zewnętrzne.
</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2026-08-18T19:26:21+02:00</dcterms:created>
  <dcterms:modified xsi:type="dcterms:W3CDTF">2026-08-18T19:26:21+02:00</dcterms:modified>
</cp:coreProperties>
</file>

<file path=docProps/custom.xml><?xml version="1.0" encoding="utf-8"?>
<Properties xmlns="http://schemas.openxmlformats.org/officeDocument/2006/custom-properties" xmlns:vt="http://schemas.openxmlformats.org/officeDocument/2006/docPropsVTypes"/>
</file>