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Postępowanie sądowoadministracyjne</w:t>
      </w:r>
    </w:p>
    <w:p>
      <w:pPr>
        <w:keepNext w:val="1"/>
        <w:spacing w:after="10"/>
      </w:pPr>
      <w:r>
        <w:rPr>
          <w:b/>
          <w:bCs/>
        </w:rPr>
        <w:t xml:space="preserve">Koordynator przedmiotu: </w:t>
      </w:r>
    </w:p>
    <w:p>
      <w:pPr>
        <w:spacing w:before="20" w:after="190"/>
      </w:pPr>
      <w:r>
        <w:rPr/>
        <w:t xml:space="preserve">dr.hab. Gabriela Jyż,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A21_PS</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30 godz. wykład, 
95 godz. praca własna studenta. 
</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są podstawowe wiadomości z prawa administracyjnego i postępowania administracyjnego.</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Zapoznanie studentów z genezą, strukturą i kognicją sądów administracyjnych w Polsce. Zapoznanie z zasadami i przebiegiem postępowania sądowo administracyjnego, stosowanymi w nim regułami, obowiązkami i prawami uczestników tego postępowania.
Zdobywa wiedzę o instytucjach procesowych, trybach postępowania, dynamice procesowej i sposobie orzekania sądów administracyjnych.  
</w:t>
      </w:r>
    </w:p>
    <w:p>
      <w:pPr>
        <w:keepNext w:val="1"/>
        <w:spacing w:after="10"/>
      </w:pPr>
      <w:r>
        <w:rPr>
          <w:b/>
          <w:bCs/>
        </w:rPr>
        <w:t xml:space="preserve">Treści kształcenia: </w:t>
      </w:r>
    </w:p>
    <w:p>
      <w:pPr>
        <w:spacing w:before="20" w:after="190"/>
      </w:pPr>
      <w:r>
        <w:rPr/>
        <w:t xml:space="preserve">1. Geneza postępowania sądowo administracyjnego.
2. Zasady postępowania sądowego
3. Tryb wnoszenia skargi do sądu
4. Badanie dopuszczalności wniesienia skargi do sądu
5. Przypadki wszczęcia postępowania na podstawie wniosku
6. Zagadnienia podmiotowe sądu (właściwość, skład sądu, wyłączenie sędziego), strony i uczestnicy postępowania (zdolność sądowa, procesowa, przedstawicielstwo, pełnomocnictwo). 
7. Sporządzanie pism procesowych. Terminy. Doręczenia.
8. Przebieg postępowania sądowego i ogłoszenie wyroku.
9. Postępowanie mediacyjne i uproszczone. 
10. Zawieszenie postępowania sądowego . Umorzenie postępowanie sądowe. 
11. Środki odwoławcze i ich rozpoznanie –skarga kasacyjna i zażalenie
12. Działalność NSA 
13. Koszty postępowania sądowego
14. Postępowanie w sprawie odtworzenia akt 
15. Ustrój sądów administracyjnych. Test  końcowy.</w:t>
      </w:r>
    </w:p>
    <w:p>
      <w:pPr>
        <w:keepNext w:val="1"/>
        <w:spacing w:after="10"/>
      </w:pPr>
      <w:r>
        <w:rPr>
          <w:b/>
          <w:bCs/>
        </w:rPr>
        <w:t xml:space="preserve">Metody oceny: </w:t>
      </w:r>
    </w:p>
    <w:p>
      <w:pPr>
        <w:spacing w:before="20" w:after="190"/>
      </w:pPr>
      <w:r>
        <w:rPr/>
        <w:t xml:space="preserve">Podstawą zaliczenia jest egzamin ustny. Dodatkowo przewidziana jest analiza i interpretacja tekstów źródłowych, praca z książką, rozwiązywanie problemu, prezentacja z wykorzystaniem środków multimedialnych.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B. Adamiak, J. Borkowski, Postępowanie administracyjne i sądowoadministracyjne, Warszawa 2016.
Polskie sądownictwo administracyjne - zarys systemu, red. Z. Kmieciak, Warszawa 2015. 
Literatura uzupełniająca:
T. Woś, H. Knysiak-Sudyka, M. Romańska, Postępowanie sądowoadministracyjne, Warszawa 2015. 
</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2026-06-23T07:18:16+02:00</dcterms:created>
  <dcterms:modified xsi:type="dcterms:W3CDTF">2026-06-23T07:18:16+02:00</dcterms:modified>
</cp:coreProperties>
</file>

<file path=docProps/custom.xml><?xml version="1.0" encoding="utf-8"?>
<Properties xmlns="http://schemas.openxmlformats.org/officeDocument/2006/custom-properties" xmlns:vt="http://schemas.openxmlformats.org/officeDocument/2006/docPropsVTypes"/>
</file>