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pracy dyplomowej / projektu dyplomowego</w:t>
      </w:r>
    </w:p>
    <w:p>
      <w:pPr>
        <w:keepNext w:val="1"/>
        <w:spacing w:after="10"/>
      </w:pPr>
      <w:r>
        <w:rPr>
          <w:b/>
          <w:bCs/>
        </w:rPr>
        <w:t xml:space="preserve">Koordynator przedmiotu: </w:t>
      </w:r>
    </w:p>
    <w:p>
      <w:pPr>
        <w:spacing w:before="20" w:after="190"/>
      </w:pPr>
      <w:r>
        <w:rPr/>
        <w:t xml:space="preserve">Opiekun pracy dyplomowej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procesu dyplomowania jest pogłębienie znajomości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Lista propozycji tematów prac dyplomowych inżynierskich na rok akademicki 2019/20 zostanie zatwierdzona przez Komisję Programową kierunku Informatyka w maju 2019 roku. 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dołączone są na płycie CD łącznie z pisemną częścią pracy i stanowią integralną część pracy inżynierskiej. Zespół złożony z n studentów dostarcza do dziekanatu n+2 kopie części pisemnej pracy oraz n+2 egzemplarze płyt CD z opisaną wyżej zawartością.</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kierunkach Informatyka i Computer Science, Uchwała Rady Wydziału MiNI nr 17/III/2008 z dnia 3.04.2008.
2. Regulamin studiów w Politechnice Warszawskiej: §20, §21 i §22.
3. Poradnik pisania pracy dyplomowej. Materiał Komisji Dydaktycznej Samorządu Studentów Politechniki Warszawskiej, pod red. M. Ziółkowskiej. Samorząd Studentów PW, Warszawa 2009, http://bcpw.bg.pw.edu.pl/dlibra/docmetadata?id=1524.
4. Wyszukiwanie literatury – materiał na stronach Biblioteki Głównej PW: http://www.bg.pw.edu.pl/index.php/wyszukiwanie-literatury/.
5. Przypisy i bibliografia – materiał na stronach Biblioteki Głównej PW: http://www.bg.pw.edu.pl/index.php/przypisy-i-bibliografia/.
6. Informacje dla autorów prac naukowych, magisterskich, dyplomowych: http://www5.bg.pw.edu.pl/prac_nauk.html.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o cyklu życia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T1A_W06</w:t>
      </w:r>
    </w:p>
    <w:p>
      <w:pPr>
        <w:keepNext w:val="1"/>
        <w:spacing w:after="10"/>
      </w:pPr>
      <w:r>
        <w:rPr>
          <w:b/>
          <w:bCs/>
        </w:rPr>
        <w:t xml:space="preserve">Efekt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T1A_W07, T1A_W07, T1A_W07</w:t>
      </w:r>
    </w:p>
    <w:p>
      <w:pPr>
        <w:keepNext w:val="1"/>
        <w:spacing w:after="10"/>
      </w:pPr>
      <w:r>
        <w:rPr>
          <w:b/>
          <w:bCs/>
        </w:rPr>
        <w:t xml:space="preserve">Efekt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 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K_U01, K_U13, K_U23, K_U28, K_U29</w:t>
      </w:r>
    </w:p>
    <w:p>
      <w:pPr>
        <w:spacing w:before="20" w:after="190"/>
      </w:pPr>
      <w:r>
        <w:rPr>
          <w:b/>
          <w:bCs/>
        </w:rPr>
        <w:t xml:space="preserve">Powiązane efekty obszarowe: </w:t>
      </w:r>
      <w:r>
        <w:rPr/>
        <w:t xml:space="preserve">T1A_U09, T1A_U16, T1A_U09, T1A_U16, T1A_U14, T1A_U15</w:t>
      </w:r>
    </w:p>
    <w:p>
      <w:pPr>
        <w:keepNext w:val="1"/>
        <w:spacing w:after="10"/>
      </w:pPr>
      <w:r>
        <w:rPr>
          <w:b/>
          <w:bCs/>
        </w:rPr>
        <w:t xml:space="preserve">Efekt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K_U30 </w:t>
      </w:r>
    </w:p>
    <w:p>
      <w:pPr>
        <w:spacing w:before="20" w:after="190"/>
      </w:pPr>
      <w:r>
        <w:rPr>
          <w:b/>
          <w:bCs/>
        </w:rPr>
        <w:t xml:space="preserve">Powiązane efekty obszarowe: </w:t>
      </w:r>
      <w:r>
        <w:rPr/>
        <w:t xml:space="preserve">T1A_U16</w:t>
      </w:r>
    </w:p>
    <w:p>
      <w:pPr>
        <w:keepNext w:val="1"/>
        <w:spacing w:after="10"/>
      </w:pPr>
      <w:r>
        <w:rPr>
          <w:b/>
          <w:bCs/>
        </w:rPr>
        <w:t xml:space="preserve">Efekt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T1A_U13</w:t>
      </w:r>
    </w:p>
    <w:p>
      <w:pPr>
        <w:keepNext w:val="1"/>
        <w:spacing w:after="10"/>
      </w:pPr>
      <w:r>
        <w:rPr>
          <w:b/>
          <w:bCs/>
        </w:rPr>
        <w:t xml:space="preserve">Efekt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T1A_U03, T1A_U04, 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p>
      <w:pPr>
        <w:keepNext w:val="1"/>
        <w:spacing w:after="10"/>
      </w:pPr>
      <w:r>
        <w:rPr>
          <w:b/>
          <w:bCs/>
        </w:rPr>
        <w:t xml:space="preserve">Efekt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p>
      <w:pPr>
        <w:keepNext w:val="1"/>
        <w:spacing w:after="10"/>
      </w:pPr>
      <w:r>
        <w:rPr>
          <w:b/>
          <w:bCs/>
        </w:rPr>
        <w:t xml:space="preserve">Efekt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2026-09-30T21:05:51+02:00</dcterms:created>
  <dcterms:modified xsi:type="dcterms:W3CDTF">2026-09-30T21:05:51+02:00</dcterms:modified>
</cp:coreProperties>
</file>

<file path=docProps/custom.xml><?xml version="1.0" encoding="utf-8"?>
<Properties xmlns="http://schemas.openxmlformats.org/officeDocument/2006/custom-properties" xmlns:vt="http://schemas.openxmlformats.org/officeDocument/2006/docPropsVTypes"/>
</file>