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Marek Tracz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Wyklad i ćwiczenia - 18 h
rozwiązywanie zadań domowych  -  18 h ,
przygotowanie do kolokwiów  -  12 h 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Sprowadzanie ustrojów rzeczywistych do modelu ramy. Sprawne posługiwanie się metodami rozwiązywania ustrojów prętowych oraz ocena bezpieczeństwa i podatności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Wyznaczanie przemieszczeń metodą siły jednostkowej. Ustroje prętowe: kratownice, ramy statycznie wyznaczalne i niewyznaczalne – metody rozwiązania. Naprężenia montażowe i cieplne. Powłoki osiowo symetryczne. Metody energetyczne.
Ramy i kratownice statycznie wyznaczalne. Zasada prac przygotowanych. Określanie przemieszczeń metoda siły jednostkowej. Metoda sił rozwiązywania ustrojów statycznie niewyznaczalnych (równania Maxwella- Mohra). Metoda przemieszczeń. Ramy statycznie niewyznaczalne płaskie : obciążone w płaszczyźnie i przestrzennie. Uproszczenia wynikające z symetrii ram i symetrii albo antysymetrii obciążeń. Ramy przestrzenne. Obciążenia montażowe i cieplne w ramach. Wyznaczanie przemieszczeń w ramach statycznie niewyznaczalnych. Zadania dwuwymiarowe - ogólna charakterystyka. Cienkie powłoki osiowo symetryczne - teoria błonowa. Obliczenia powłok obciążonych stałym lub hydrostatycznym ciśnieniem. Zasady i twierdzenia energetyczne : twierdzenie Clapeyrona, zasada Bettiego, Maxwella, twierdzenie Castigliano, Menabrea. Twierdzenie o minimum całkowitej energii potencjalnej, metoda Ritza.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Kryteria warunkujące dopuszczenie do egzaminu : uczęszczanie na zajęcia, oceniane zadania domowe, trzy kolokwia, ostateczna ocena wystawiona jest na podstawie egzaminu końcowego składającego się z części pisemnej i ustnej.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Konstrukcji, Oficyna Wydawnicza Politechniki Warszawskiej, Warszawa, 2006.
2. Brzoska Z.: Wytrzymałość Materiałów, PWN, Warszawa, 1979.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Teoria złożonych ustrojów prętowych i metody analizy.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Uproszczona teoria powłok.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Zagadnienia energetyczne w wytrzymałości i metody przybliżone.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wyznaczyć odkształcenia, naprężenia w ramach i kratownicach statycznie 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M1_U14,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wyznaczyć przemieszczenia w ramach i kratownicach statycznie wyznaczalnych metodą siły jednostkowej.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ocena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M1_U14,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wyznaczyć odkształcenia, naprężenia w ramach i kratownicach statycznie niewyznaczalnych metodą Maxwella-Mohra.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ocena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M1_U14,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wyznaczyć przemieszczenia w ramach i kratownicach statycznie niewyznaczalnych metodą siły jednostkowej.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egzamin, ocena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M1_U14,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zastosować do rozwiązywania ram statycznie niewyznaczalnych uproszczenia wynikające z symetrii ram i symetrii albo antysymetrii obciążeń.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egzamin, ocena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M1_U14,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eu6: </w:t>
      </w:r>
    </w:p>
    <w:p>
      <w:pPr/>
      <w:r>
        <w:rPr/>
        <w:t xml:space="preserve">Potrafi wyznaczyć przemieszczenia, odkształcenia i naprężenia w ramach i kratownicach statycznie niewyznaczalnych z błędami montażowymi.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egzamin, ocena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M1_U14,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eu7: </w:t>
      </w:r>
    </w:p>
    <w:p>
      <w:pPr/>
      <w:r>
        <w:rPr/>
        <w:t xml:space="preserve">Potrafi wyznaczyć przemieszczenia, odkształcenia i naprężenia w ramach i kratownicach statycznie niewyznaczalnych obciążonych cieplnie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egzamin, ocena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M1_U14,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T1A_U14, T1A_U15,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2026-09-30T15:57:04+02:00</dcterms:created>
  <dcterms:modified xsi:type="dcterms:W3CDTF">2026-09-30T15:57:04+02:00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