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obliczeniowy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- 60 godzin zajęć projektowych.
2. Praca własna - 50 godzin pracy nad projektem.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 - 60 godzin zajęć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NW117 - Wytrzymałość konstrukcji 1 (WK1).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zaliczeniu przedmiotu nabywa umiejętności budowy modeli MES złożonych konstrukcji inżynierskich, ich analizy statycznej, dynamicznej, termicznej oraz oceny merytorycznej otrzymanych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Modelowanie głównie za pomocą MES rzeczywistych konstrukcji inżynierskich oraz analizy statyczne, dynamiczne, wyznaczanie obciążeń krytycznych oraz rozkładu temperatur w przypadku konstrukcji energetycznych.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 przedstawiający pracę wykonaną przez studenta oraz dyskusja zaliczająca z prowadzącym zajęcia.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4. Zagrajek T., Krzesiński G., Marek P.: Metoda elementów skończonych w mechanice konstrukcji, Oficyna Wydawnicza Politechniki Warszawskiej, Warszawa, 2006.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ML.NK380_W01: </w:t>
      </w:r>
    </w:p>
    <w:p>
      <w:pPr/>
      <w:r>
        <w:rPr/>
        <w:t xml:space="preserve">								Zna i rozumie model fizyczny oraz matematyczny nowej struktury (będącej przedmiotem projektu) nie objętej standardowymi zajęciami.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ML.NK380_U01: </w:t>
      </w:r>
    </w:p>
    <w:p>
      <w:pPr/>
      <w:r>
        <w:rPr/>
        <w:t xml:space="preserve">								Umie opisać i objaśnić model fizyczny oraz matematyczny nowej struktury. 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ML.NK380_U02: </w:t>
      </w:r>
    </w:p>
    <w:p>
      <w:pPr/>
      <w:r>
        <w:rPr/>
        <w:t xml:space="preserve">								Umie przygotować raport techniczny opisujący przeprowadzone analizy.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ML.NK380_U03: </w:t>
      </w:r>
    </w:p>
    <w:p>
      <w:pPr/>
      <w:r>
        <w:rPr/>
        <w:t xml:space="preserve">							Umie analizować struktury nowe, choć podobnej klasy.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wykonanej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2026-09-30T22:35:33+02:00</dcterms:created>
  <dcterms:modified xsi:type="dcterms:W3CDTF">2026-09-30T22:35:33+02:00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