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Zarządzania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35, w tym:
a) wykład - 30 godz.,
b) konsultacje - 5 godz.
2) Praca własna studenta: 20 godzin, w tym: 
a) 5 godz. - przygotowywanie się do wykładów,
b) 10 godz. - przygotowywanie się do kolokwiów,
c) 5 godz. - przygotowywanie prezentacji.
Razem - 55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
a) wykład - 30 godz.,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"Systemy Informatyczne w Energetyce".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Wiedza o różnych systemach zarządzania.
2. Znajomość historii rozwoju systemów zarządzania w przemyśle.
3. Znajomość systemów MRP, MRP II, ERP, zarządzania łańcuchem dostaw SCM.
4. Znajomość systemów PLM.
5. Znajomość systemów zarządzania bazami.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Informatyczne bazy programowe dla systemów zarządzania. Systemy zarządzania bazami danych. Język SQL. Historia i rozwój systemów MRP, CRM, ERP. Typowe moduły i ich zadania. Moduły gospodarki remontowej i materiałowej. 
Prezentacja wybranego systemu informatycznego. Projekt systemu CRM. Integracja systemu zarządzania z systemem sterowania. Portal internetowy w zarządzaniu przedsiębiorstwem.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poziomu znajomości treści wykładu – pytanie testowe. Ocena prezentacji  wykonanej przez studenta dot.  jednego z systemów.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Kisielnicki. Systemy Informatyczne zarządzania.
2. Adamczewski P.: Zintegrowane systemy informatyczne w praktyce. MIKOM 2003.
3. Prezentacje wykładowe w postaci slajdów wykonanych w programie PowerPoint, których zawartość umożliwia samodzielne przyswojenie materiału do każdego wykładu, uzupełnione zalecaną literaturą pomocniczą. 
4. Pliki pomocnicze umieszczane na serwerze Moodle.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ML.NS559_W1: </w:t>
      </w:r>
    </w:p>
    <w:p>
      <w:pPr/>
      <w:r>
        <w:rPr/>
        <w:t xml:space="preserve">Posiada wiedzę o nowoczesnych systemach 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ML.NS559_W2: </w:t>
      </w:r>
    </w:p>
    <w:p>
      <w:pPr/>
      <w:r>
        <w:rPr/>
        <w:t xml:space="preserve">Zna współczesne systemy zarządzania i ich zastosowanie w przemyśle.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ML.NS559_U1: </w:t>
      </w:r>
    </w:p>
    <w:p>
      <w:pPr/>
      <w:r>
        <w:rPr/>
        <w:t xml:space="preserve">Umie wykorzystywać typowe systemy informatyczne spotykane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(referatu) na temat wybranego modułu systemu ERP.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2026-09-30T13:20:26+02:00</dcterms:created>
  <dcterms:modified xsi:type="dcterms:W3CDTF">2026-09-30T13:20:26+02:00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