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 2 - poziom B1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Anna Malinowska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 i 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JA2Z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ok 100 godzin, podczas których student, w ramach pracy własnej nad językiem, używa podręcznika wiodącego ("New Language Leader Intermediate" Coursebook), a następnie wykonuje zadane przez prowadzącego ćwiczenia na platformie e-learningowej MyEnglishLab.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angielski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na początku przystąpienia do nauki Języka Angielskiego powinien zapoznać się z zasadami zaliczenia i systemu prowadzenia kontaktu w trakcie nauki języka angielskiego. Ze względu na specyfikę przedmiotu student nabywa podręcznik we własnym zakresie.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programu i ukończenie przez studenta poziomu średiozaawansowanego (B1). Student powinien nabyć umiejętności porozumiewania się w języku angielskim na poziomie B1 (Intermediate) wg. opisów umiejętności podanych w tabeli CEFR (Common European Framework of Reference for Languages).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podzielony jest na 4 moduły (M6, M7, M8, M9), zgodnie z poziomami nauczania obowiązującymi studentów studiów stacjonarnych i niestacjonarnych w SJO PW.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uzyskania pozytywnej oceny na zakończenie semestru wymagane jest:
- regularna praca z podręcznikiem i ćwiczeniami na platformie;
- wykonanie (w ustalonym terminie) zadawanych prac domowych na platformie;
- opanowanie materiału z podręcznika;
- uzyskanie pozytywnej oceny z testów cząstkowych przeprowadzanych na platformie.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 wiodący: "New Language Leader Intermediate" Coursebook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Warunkiem podejścia do testów jest wykonanie, w określonym terminie, zadanych przez prowadzącego ćwiczeń na platformie.
Zadane na platformie MyEnglishLab ćwiczenia (100%) muszą być wykonane poprawnie na min. 60% (próg zaliczenia).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JA2_W01: </w:t>
      </w:r>
    </w:p>
    <w:p>
      <w:pPr/>
      <w:r>
        <w:rPr/>
        <w:t xml:space="preserve">ma uporządkowaną znajomość języka angielskiego obejmującą struktury gramatyczne i słownictwo potrzebne do rozumienia i tworzenia różnych rodzajów tekstów pisanych i mówionych, formalnych i nieformalnych, zarówno ogólnych jak i z zakresu elektroniki i telekomunikacji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zadań i ćwiczeń wykonywanych na platformie oraz testów cząstkowych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JA2_U01: </w:t>
      </w:r>
    </w:p>
    <w:p>
      <w:pPr/>
      <w:r>
        <w:rPr/>
        <w:t xml:space="preserve">potrafi przygotować w języku angielskim krótkie opracowanie i wypowiedź, na podstawie danych zaczerpniętych z różnych źródeł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zadań, ćwiczeń i testów cząstkowych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K_U01, 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T1A_U06, T1A_U01, T1A_U02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2025-07-06T09:02:18+02:00</dcterms:created>
  <dcterms:modified xsi:type="dcterms:W3CDTF">2025-07-06T09:02:18+02:00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