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"Społeczeństwo wiedzy i informacji"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seminarium 
10 h - przygotowanie rozszerzonego konspektu referatu i prezentacji multimedialnej
  2 h - konsultacje u prowadzącego
ŁĄCZNIE 27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słuchacza z koncepcją społeczeństwa informacyjnego i społeczeństwa wiedzy, problematyką kształcenia ustawicznego, zagadnieniami wizualizacji informacji, sieciami semantycznymi i społecznościowymi oraz kulturą wolnego dostępu do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społeczeństwa informacyjnego i społeczeństwa wiedzy. Potrzeba stałego odnawiania, doskonalenia i rozwijania kwalifikacji ogólnych i zawodowych. Formy aktywności poznawczych podejmowanych w trakcie życia z myślą o pogłębieniu wiedzy, umiejętności lub kwalifikacji (z przyczyn osobistych, społecznych lub zawodowych). 
Koncepcje Basila Yeaxleea (autora „Lifelong education") i Richarda Livingstone („Oświata przyszłości"). Twórcy teoretycznych podstaw kształcenia w Polsce - Bogdan Suchodolski, Ryszard Wroczyński, Józef Półturzycki, Andrzej Cieślak, Wincenty Okoń, Zofia Matulka. Współczesne opracowania związane z problematyką kształcenia ustawicznego.
Problematyka społeczna i technologiczna związana ze współczesnym rozwojem komunikacji, mediów i Internetu. Piśmiennictwo poświęcone problematyce społeczeństwa informacyjnego i globalizacji. Zagadnienia związane z nowymi mediami, wizualizacją informacji, sieciami semantycznymi i społecznościowymi oraz kulturą wolnego dostępu do informacji.
Pojęcie informacji i jego związek z koncepcja społeczeństwa informacyjnego. Społeczeństwo informacyjne jako formacja postindustrialna. Daniel Bell, Fritz Machlup, Jean Baudrillard, Jean-Francois Lyotard, Zygmunt Bauman, Manuel Castells i ich teorie. Państwowa polityka informacyjna. Kapitał społeczny a rozwój kultury.
Przemysłowy model produkcji i dystrybucji informacji. Informacja a postmodernizm. Poznawcze skutki fragmentacji rzeczywistości. Społeczeństwo sieciowe a globalizacja. Architektura informacji. Kultura informacji i jej wpływ na technologię. Współczesne kierunki rozwoju prawa autorskiego. Patologie społeczeństwa informacyjnego. Wirtualizacja rzeczywistości. Czarna strona Internetu - wirusy, konie trojańskie i inne przykłady zlej woli.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
- ocena przygotowanego na podstawie literatury rozszerzonego konspektu referatu (w formie pisemnej) - 50%
- ocena formy prezentacji na zajęciach seminaryjnych (prezentacja w Powerpoint) - 25%
- ocena aktywności na zajęciach (udział w dyskusji)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Mattelart A. "Społeczeństwo informacji : wprowadzenie". Kraków : UNIVERSITAS, 2004. 
Castells M. "Galaktyka Internetu : refleksje nad Internetem, biznesem i społeczeństwem". Poznań : REBIS, 2003. 
Levinson P. "Miękkie ostrze : naturalna historia i przyszłość rewolucji informacyjnej". Warszawa: MUZA, 1999. 
"Społeczeństwo informacyjne - cyberkultura - sztuka multimediów". Red. R. W. Kluszczyński. Kraków : Rabid , 2001. 
"Społeczeństwo informacyjne i jego technologie". Red B. Sosińskiej-Kalata, K. Materski i W. Gliński. Warszawa : SBP, 2004. 
"Od informacji naukowej do technologii społeczeństwa informacyjnego". Red. B. Sosińska-Kalata, M. Przastek-Samokowa i A. Skrzypczak. Warszawa : SBP, 2005. 
Nicholas D. "Ocena potrzeb informacyjnych w dobie Internetu: idee, metody, środki". Warszawa : SBP,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podstawową wiedzę na temat koncepcji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SSIW_W01: </w:t>
      </w:r>
    </w:p>
    <w:p>
      <w:pPr/>
      <w:r>
        <w:rPr/>
        <w:t xml:space="preserve">ma podstawową wiedzę na temat zagadnień związanych z pojęciem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SSIW_W02: </w:t>
      </w:r>
    </w:p>
    <w:p>
      <w:pPr/>
      <w:r>
        <w:rPr/>
        <w:t xml:space="preserve">Ma podstawową wiedzę na temat form aktywności poznawczych i kultury wolnego dostępu do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SSIW_U01: </w:t>
      </w:r>
    </w:p>
    <w:p>
      <w:pPr/>
      <w:r>
        <w:rPr/>
        <w:t xml:space="preserve">Potrafi przygotować rozszerzony konspekt referatu na temat związany z koncepcją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i formy rozszerzonego konspektu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SSIW_U01: </w:t>
      </w:r>
    </w:p>
    <w:p>
      <w:pPr/>
      <w:r>
        <w:rPr/>
        <w:t xml:space="preserve">Potrafi przygotować rozszerzony konspekt referatu na temat związany z koncepcją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i formy rozszerzonego konspektu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SSIW_K01: </w:t>
      </w:r>
    </w:p>
    <w:p>
      <w:pPr/>
      <w:r>
        <w:rPr/>
        <w:t xml:space="preserve">Potrafi zabrać głos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SSIW_K02: </w:t>
      </w:r>
    </w:p>
    <w:p>
      <w:pPr/>
      <w:r>
        <w:rPr/>
        <w:t xml:space="preserve">Rozumie teoretyczne i praktyczne aspekty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SSIW_K03: </w:t>
      </w:r>
    </w:p>
    <w:p>
      <w:pPr/>
      <w:r>
        <w:rPr/>
        <w:t xml:space="preserve">ma świadomość ważności koncepcji społeczeństwa informacyjnego i związanych z tym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indywidualnej na zajęciach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SSIW_K03: </w:t>
      </w:r>
    </w:p>
    <w:p>
      <w:pPr/>
      <w:r>
        <w:rPr/>
        <w:t xml:space="preserve">ma świadomość ważności koncepcji społeczeństwa informacyjnego i związanych z tym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indywidualnej na zajęciach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2026-05-02T00:41:15+02:00</dcterms:created>
  <dcterms:modified xsi:type="dcterms:W3CDTF">2026-05-02T00:41:15+02:00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