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Ekonomika i rachunkowość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Maciej HOLKO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 i 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ekonomiczno-społeczne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ERM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 h - udział w wykładach
10 h - przygotowanie do wykładów 
  5 h - przygotowanie do sprawdzianu 
ŁĄCZNIE 30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problematyką ekonomiki i rachunkowości poprzez położenie nacisku na ekonomikę produkcji i powiązanie kwestii rachunkowości z rachunkami narodowymi.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Mikroekonomika a (makro)ekonomika produkcji
2. Zysk i płaca na poziomie przedsiębiorstwa i całej gospodarki
3. Cena i wartość
4. Od sprawozdawczości finansowej (bilansu, rachunku wyników i cash-flow) do rachunków narodowych
5. Znaczenie inwestycji i oszczędności
6. Pieniądz i procent 
7. Postęp techniczny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 (75%) i zadania wykonywane w grupach na zajęciach (25%)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J.Tuczko, "Zrozumieć finanse", Wydawnictwo Difin, 2013.
P. Sraffa "Produkcja towarów za pomocą towarów", PWN, Warszawa 1964.
A. Bhaduri "Makroekonomiczna teoria dynamiki produkcji towarowej", PWE, Warszawa 1994.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ERM_W01: </w:t>
      </w:r>
    </w:p>
    <w:p>
      <w:pPr/>
      <w:r>
        <w:rPr/>
        <w:t xml:space="preserve">ma podstawową wiedzę na temat wybranych problemów mikroekonomiki i makroekonomiki produkcji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ocena pracy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ERM_W01: </w:t>
      </w:r>
    </w:p>
    <w:p>
      <w:pPr/>
      <w:r>
        <w:rPr/>
        <w:t xml:space="preserve">ma podstawową wiedzę na temat wybranych problemów mikroekonomiki i makroekonomiki produkcji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ocena pracy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ERM_W02: </w:t>
      </w:r>
    </w:p>
    <w:p>
      <w:pPr/>
      <w:r>
        <w:rPr/>
        <w:t xml:space="preserve">ma podstawową wiedzę na temat wartości pieniądza w czasie, sprawozdawczości finansowej oraz inwestycji i oszczędności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ocena pracy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ERM_U01: </w:t>
      </w:r>
    </w:p>
    <w:p>
      <w:pPr/>
      <w:r>
        <w:rPr/>
        <w:t xml:space="preserve">potrafi porównać rozwiązania modelowe ze względu na zadane kryteria ekonomiczne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ocena pracy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ERM_U01: </w:t>
      </w:r>
    </w:p>
    <w:p>
      <w:pPr/>
      <w:r>
        <w:rPr/>
        <w:t xml:space="preserve">potrafi porównać rozwiązania modelowe ze względu na zadane kryteria ekonomiczne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ocena pracy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ERM_K01: </w:t>
      </w:r>
    </w:p>
    <w:p>
      <w:pPr/>
      <w:r>
        <w:rPr/>
        <w:t xml:space="preserve">potrafi pracować w zespole kilkuosobowym rozwiązując wspólnie postawione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trakcie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ERM_K02: </w:t>
      </w:r>
    </w:p>
    <w:p>
      <w:pPr/>
      <w:r>
        <w:rPr/>
        <w:t xml:space="preserve">rozumie ekonomiczne aspekty działalności inżynierskiej w skali przedsiębiorstwa i całej gospodarki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ocena pracy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2025-05-07T23:16:54+02:00</dcterms:created>
  <dcterms:modified xsi:type="dcterms:W3CDTF">2025-05-07T23:16:54+02:00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