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w maszynach roboczych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2026-09-27T21:23:11+02:00</dcterms:created>
  <dcterms:modified xsi:type="dcterms:W3CDTF">2026-09-27T21:23:11+02:00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