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Wiesław Kita,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TR.NIP701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9 godz., praca na ćwiczeniach 9 godz., praca na zajęciach projektowych 9 godz., zapoznanie się z literaturą 18 godz., konsultacje 3 godz. (w tym konsultacje w zakresie projektu 2 godz.), wykonanie projektu poza godzinami zajęć 36 godz., przygotowanie się do kolokwiów 26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wykładach 9 godz., praca na ćwiczeniach 9 godz., praca na zajęciach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projektu 2 godz., wykonanie projektu poza godzinami zajęć 36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technologia transportu, oraz infrastruktury transportu kolejowego</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w:t>
      </w:r>
    </w:p>
    <w:p>
      <w:pPr>
        <w:keepNext w:val="1"/>
        <w:spacing w:after="10"/>
      </w:pPr>
      <w:r>
        <w:rPr>
          <w:b/>
          <w:bCs/>
        </w:rPr>
        <w:t xml:space="preserve">Treści kształcenia: </w:t>
      </w:r>
    </w:p>
    <w:p>
      <w:pPr>
        <w:spacing w:before="20" w:after="190"/>
      </w:pPr>
      <w:r>
        <w:rPr/>
        <w:t xml:space="preserve">Treść wykładu:
Rola stacji kolejowych w procesie transportowym. Rodzaje stacji kolejowych. Zakres pracy technologicznej stacji manewrowych, rozrządowych i postojowych. Technologia obsługi pociągów tranzytowych oraz pociągów kończących jazdę na stacji manewrowej i rozrządowej. Technologia rozrządzania i zestawiania pociągów towarowych. Technologia obsługi pociągów towarowych rozpoczynających jazdę na stacji. Technologia obsługi wagonów loco na stacji towarowej. Technologia obsługi składów pasażerskich na stacjach postojowych. Zasady konstruowania harmonogramów procesów technologicznych stacji kolejowych. Struktura i parametry modeli technologii pracy stacji kolejowych. Strategie zarządzania pracą stacji towarowych. Mierniki oceny pracy stacji kolejowych.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w:t>
      </w:r>
    </w:p>
    <w:p>
      <w:pPr>
        <w:keepNext w:val="1"/>
        <w:spacing w:after="10"/>
      </w:pPr>
      <w:r>
        <w:rPr>
          <w:b/>
          <w:bCs/>
        </w:rPr>
        <w:t xml:space="preserve">Metody oceny: </w:t>
      </w:r>
    </w:p>
    <w:p>
      <w:pPr>
        <w:spacing w:before="20" w:after="190"/>
      </w:pPr>
      <w:r>
        <w:rPr/>
        <w:t xml:space="preserve">Wykład – 1 kolokwium pisemne w formie pytań otwartych: 1 kolokwium i 1 kolokwium poprawkowe, ćwiczenia audytoryjne - 1 kolokwium pisemne w formie pytań otwartych,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Gajda Bronisław, Technologia i automatyzacja pracy stacji, Wydawnictwa PW, Warszawa 1983
2) Kita W.: Wymiarowanie modernizowanych i automatyzowanych stacji rozrządowych, CNTK, temat 3235/15, Warszawa 1989
3) Kita W.:.Technologia pracy stacji rozrządowej R 60, Warszawa Prace IT PW, Warszawa 1986
4) Kita W.: Model symulacyjny pracy stacji rozrządowej, CNTK, temat 3221/15, Warszawa 1987
5) Rudziński L., Bąbel J., Tokarska A., Projektowanie stacji kolejowych, Wydawnictwa PW, Warszawa 1987
Literatura uzupełniająca: 
6) Chwesiuk A., Zalewski P., Technologia transportu kolejowego, Wydawnictwa Komunikacji i Łączności (WKiŁ), Warszawa 1992
7) Nowosielski Leopold, Organizacja przewozów kolejowych, Kolejowa Oficyna Wydawnicza (KOW),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określającą technologię obsługi pociągów tranzytowych oraz pociągów kończących jazdę na stacji manewrowej i rozrządowej</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W02: </w:t>
      </w:r>
    </w:p>
    <w:p>
      <w:pPr/>
      <w:r>
        <w:rPr/>
        <w:t xml:space="preserve">Posiada wiedzę teoretyczną określającą technologię rozrządzania i zestawiania oraz obsługę pociągów towarowych rozpoczynających jazdę na stacji oraz obsługę wagonów loco</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keepNext w:val="1"/>
        <w:spacing w:after="10"/>
      </w:pPr>
      <w:r>
        <w:rPr>
          <w:b/>
          <w:bCs/>
        </w:rPr>
        <w:t xml:space="preserve">Efekt W03: </w:t>
      </w:r>
    </w:p>
    <w:p>
      <w:pPr/>
      <w:r>
        <w:rPr/>
        <w:t xml:space="preserve">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Posiada wiedzę teoretyczną z zakresu strategii zarządzania pracą stacji towarowych oraz zna mierniki oceny pracy stacji kolejowych. </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InzA_W02, InzA_W03,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projektować technologię obsługi pociągów tranzytowych oraz pociągów kończących jazdę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do analizy i oceny czasu obsługi wagonów na stacjach kolejowych. Potrafi symulować realizację procesów technologicznych na stacjach kolejowych.</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zaprojektować technologię obsługi pociągów towarowych rozpoczynających jazdę na stacji oraz obsługę wagonów loco </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U04: </w:t>
      </w:r>
    </w:p>
    <w:p>
      <w:pPr/>
      <w:r>
        <w:rPr/>
        <w:t xml:space="preserve">Umie projektować technologię obsługi składów pasażerskich na stacjach postojowych </w:t>
      </w:r>
    </w:p>
    <w:p>
      <w:pPr>
        <w:spacing w:before="60"/>
      </w:pPr>
      <w:r>
        <w:rPr/>
        <w:t xml:space="preserve">Weryfikacja: </w:t>
      </w:r>
    </w:p>
    <w:p>
      <w:pPr>
        <w:spacing w:before="20" w:after="190"/>
      </w:pPr>
      <w:r>
        <w:rPr/>
        <w:t xml:space="preserve">Ćwiczenia audytoryjne - kolokwium pisemne w formie pytań otwartych</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p>
      <w:pPr>
        <w:keepNext w:val="1"/>
        <w:spacing w:after="10"/>
      </w:pPr>
      <w:r>
        <w:rPr>
          <w:b/>
          <w:bCs/>
        </w:rPr>
        <w:t xml:space="preserve">Efekt K02: </w:t>
      </w:r>
    </w:p>
    <w:p>
      <w:pPr/>
      <w:r>
        <w:rPr/>
        <w:t xml:space="preserve">Ma świadomość ważności i rozumie społeczne aspekty i skutki działalności inżynierskiej w zakresie technologii transportowych</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2026-09-28T16:33:35+02:00</dcterms:created>
  <dcterms:modified xsi:type="dcterms:W3CDTF">2026-09-28T16:33:35+02:00</dcterms:modified>
</cp:coreProperties>
</file>

<file path=docProps/custom.xml><?xml version="1.0" encoding="utf-8"?>
<Properties xmlns="http://schemas.openxmlformats.org/officeDocument/2006/custom-properties" xmlns:vt="http://schemas.openxmlformats.org/officeDocument/2006/docPropsVTypes"/>
</file>