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III</w:t>
      </w:r>
    </w:p>
    <w:p>
      <w:pPr>
        <w:keepNext w:val="1"/>
        <w:spacing w:after="10"/>
      </w:pPr>
      <w:r>
        <w:rPr>
          <w:b/>
          <w:bCs/>
        </w:rPr>
        <w:t xml:space="preserve">Koordynator przedmiotu: </w:t>
      </w:r>
    </w:p>
    <w:p>
      <w:pPr>
        <w:spacing w:before="20" w:after="190"/>
      </w:pPr>
      <w:r>
        <w:rPr/>
        <w:t xml:space="preserve">lektorzy zatrudnieni w Studium Języków Obcych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godzin, w tym: praca na ćwiczeniach 60 godz., konsultacje 3 godz., praca własna studenta 51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godzin, w tym: praca na ćwiczeniach 60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
Kryteria zaliczenia: regularne uczęszczanie na zajęcia i aktywny udział, uzyskanie pozytywnych ocen z testów modułowych 50% podstawy do wystawienia oceny końcowej za semestr, na drugie 50% składa się średnia ocena za zadania domowe, testy cząstkowe i aktywność na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2026-10-19T05:17:11+02:00</dcterms:created>
  <dcterms:modified xsi:type="dcterms:W3CDTF">2026-10-19T05:17:11+02:00</dcterms:modified>
</cp:coreProperties>
</file>

<file path=docProps/custom.xml><?xml version="1.0" encoding="utf-8"?>
<Properties xmlns="http://schemas.openxmlformats.org/officeDocument/2006/custom-properties" xmlns:vt="http://schemas.openxmlformats.org/officeDocument/2006/docPropsVTypes"/>
</file>