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Twórcze rozwiązywanie konfliktów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PP5/6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w zakresie twórczego rozwiązywania konfliktów z uwzględnieniem uwarunkowań, zmiennych i technik w dochodzeniu do akceptowanego porozumienia przez zapoznanie przyszłego ekonomisty z problemami podejmowania decyzji w kwestiach spornych w sytuacjach 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W1 – Współdziałanie i konflikt społeczny jako zjawiska powszechne; W2 – Warunki powstania, rodzaje, dynamika, funkcje konfliktu. W3 – Indywidualne i zespołowe podejmowanie decyzji. W4 – Rodzaje sytuacji problemowych. W5 – Wywieranie wpływu na ludzi. W6 – Obrona przed manipulacją w warunkach konfliktu interesu. W7 – Negocjacje formą dynamicznej równowagi między walką a współpracą. W8 – Zmienne indywidualne i sytuacyjne w dochodzeniu do akceptowanego porozumienia. W9 – Wybrane techniki negocjacyjne. W10 - Kulturowy wymiar negocjacji. W11 – Emocje w komunikacji interpersonalnej w sytuacji trudnej. W12 – Stres sytuacyjny, mechanizmy obronne. W13 – Zachowania asertywne jako metoda minimalizowania konfliktów.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oraz ocena pracy w grupach. Test wielokrotnego wyboru z pytaniami otwartymi punktowany jest następująco; ocena 5,0 – 20 pkt; 4,5 – 18 pkt; 4,0 -16 pkt; 3,5 – 14 pkt; 3,0 – 12 pkt. Łączna ocena z przedmiotu: 5,0 – 40 pkt; 4,5 – 36 pkt; 4,0 – 32 – pkt; 3,5 – 28 pkt; 3,0 – 24 pkt. Studenci, którzy nie uzyskają zaliczenia przedmiotu w trakcie zajęć, mogą przystąpić do zaliczenia poprawkowego w dodatkowo wyznaczonym terminie.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Kowalczyk- Grzenkowicz J. Arcimowicz J. Jermakowicz P.; Rozwiązywanie konfliktów, sztuka negocjacji i komunikacji, OWPW, Warszawa 2007 2. Cialdini R.; Wywieranie wpływu na ludzi. Teoria i praktyka, GWP, Gdańsk 2007
Literatura uzupełniająca:
1. Fisher R. Ury W. Patron B;. Dochodząc do tak, PWE, Warszawa 2004 2. Nęcki Z.; Negocjacje w biznesie, WszB, Kraków 2005 3. Polakowska- Kujawa J.(red).; Socjologia ogólna, SGH, Warszawa 2006 4. Ury W.; Odchodząc od nie, PWE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Ma podstawową wiedzę niezbędną do
zrozumienia konfliktów społecznych.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Ma podstawową wiedzę dotyczącą zachowań człowieka w sytuacjach konfliktowych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stosować słownictwo z zakresu negocjacji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Wykorzystuje wiedzę przy rozstrzyganiu dylematów pojawiających się w życiu
zawodowym i społecznym.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K_KO2: </w:t>
      </w:r>
    </w:p>
    <w:p>
      <w:pPr/>
      <w:r>
        <w:rPr/>
        <w:t xml:space="preserve">Potrafi pracować w grupie i umiejętnie
rozwiązywać zaistniałe w niej konflikty.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Wykazuje aktywną postawę w realizacji
indywidualnych i zespołowych przedsięwzięć oraz ponoszeniu ryzyka za pracę własną i innych.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2025-05-11T23:08:37+02:00</dcterms:created>
  <dcterms:modified xsi:type="dcterms:W3CDTF">2025-05-11T23:08:37+02:00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