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 Wybrane zagadnienia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- 30
b) konsultacje - 2
c) zaliczenie - 2*2=4
2) Praca własna studenta 16, w tym:
a) przygotowanie do zaliczenia - 16
suma 52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36, w tym:
a) wykład - 30
b) konsultacje - 2
c) zaliczenie - 2*2=4
suma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przygotowanie do zaliczenia - informacje o bieżących zamianach otoczenia gospodarczego - 3 (0,1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ekonomii. Ruch okrężny produktu i dochodów w gospodarce. Ogólny model zagregowanego popytu i zagregowanej podaży. Rachunek produktu i dochodu narodowego. Wzrost i rozwój gospodarczy. Budżet państwa i polityka fiskalna. Pieniądz i współczesny system bankowy. Bank centralny i polityka monetarna. Inflacja i jej skutki. Bezrobocie. Koniunktura gospodarcza. Handel międzynarodowy i polityka handlowa. Międzynarodowy system walutowy i finanse międzynarodowe. Globalizacja procesów gospodarczych.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Marciniak S. i inni : Makro i mikroekonomia. Podstawowe problemy. PWN, Warszawa 2006
2.	Begg D., Fischer S., Dornbusch R: Makroekonomia, PWE, Warszawa 2007
3.     Kwiatkowski E., Milewski R.: Podstawy ekonomii, PWN,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HESWZG_W01: </w:t>
      </w:r>
    </w:p>
    <w:p>
      <w:pPr/>
      <w:r>
        <w:rPr/>
        <w:t xml:space="preserve">Rozumienie i posługiwanie się podstawowymi kategoriami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HESWZG_W02: </w:t>
      </w:r>
    </w:p>
    <w:p>
      <w:pPr/>
      <w:r>
        <w:rPr/>
        <w:t xml:space="preserve">Wykorzystanie teorii do oceny racjonalności decyzji gospodarczych i interpretowania problemów praktyki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HESWZG_U01: </w:t>
      </w:r>
    </w:p>
    <w:p>
      <w:pPr/>
      <w:r>
        <w:rPr/>
        <w:t xml:space="preserve">Umie określić mierniki i czynniki oraz bariery wzrostu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HESWZG_U02: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HESWZG_K01: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2026-09-30T22:38:03+02:00</dcterms:created>
  <dcterms:modified xsi:type="dcterms:W3CDTF">2026-09-30T22:38:03+02:00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