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diagnostyki urządzeń 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Maciej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MDUm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fizyka, podstawy automatyki, podstawy sztucznej inteligencji, diagnostyka procesów przemysłowych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zastosowania  różnych metod diagnostyki. Umiejętność projektowania systemów diagnostycznych dla urządzeń i procesów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Pojęcia podstawowe, cele diagnostyki procesów, ogólna metodologia diagnostyki procesów, klasyfikacja metod diagnostyki.
2. Modelowanie uszkodzeń: Modelowanie obiektów dynamicznych z uwzględnieniem uszkodzeń.
3. Analityczne metody detekcji uszkodzeń: Redundancja analityczna, generacja residuów na podstawie: równań fizycznych obiektu, obserwatorów stanu, modeli transmitancyjnych, identyfikacji on-line. Charakterystyka własności, przykłady zastosowań poszczególnych metod. Residua wtórne. Strukturyzacja residuów. Analityczne metody oceny wartości residuów.
4. Detekcja uszkodzeń z zastosowaniem modeli rozmytych i neuronowych
5. Inne metody detekcji uszkodzeń: Metody analizy sygnałów, metody wykorzystujące proste związki między zmiennymi procesowymi, metody kontroli ograniczeń, charakterystyka ich własności, przykłady zastosowań.
6. Metody wykrywania i monitorowania uszkodzeń narastających 
7. Metody pozyskiwania i zapisu wiedzy o relacji uszkodzenia-symptomy: modelowanie wpływu uszkodzeń, uczenie, wykorzystanie wiedzy eksperckiej. Ograniczenia stosowalności metod, przykłady zastosowań. Różne formy zapisy relacji diagnostycznej: funkcje logiczne, reguły, drzewa uszkodzeń, binarna macierz diagnostyczna, system informacyjny, obszary w przestrzeni residuów (cech). 
8. Koncepcje residuów strukturalnych, kierunkowych, sekwencyjnych i wielowartościowych. 
9. Metody wnioskowania automatycznego : Równoległe i szeregowe wnioskowanie diagnostyczne na podstawie na podstawie binarnej macierzy diagnostycznej i systemu informacyjnego, zastosowanie logiki rozmytej do lokalizacji uszkodzeń. Problemy praktyczne. Przykłady zastosowań.
10. Metody klasyfikacji. Przykłady zastosowań. 
11. Metody identyfikacji uszkodzeń.
12. Diagnozowanie w strukturach zdecentralizowanych
13. Systemy diagnostyczne 
14. Przykłady diagnostyki procesów przemysłowych: stacja wyparna cukrowni, ciąg parowy kotła bloku energetycznego, kolumna destylacji próżniowej.
15. Układy regulacji tolerujące uszkodzenia: Układytolerują ce uszkodzenia torów pomiarowych i urządzeń wykonawczych. Stosowane metody diagnostyki i rekonfiguracji.  Przykłady realizacji.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
Ocena zaliczająca ćwiczenia laboratoryjne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Kościelny J.M.: Diagnostyka zautomatyzowanych procesów przemysłowych. Akademicka Oficyna Wydawnicza Exit, Warszawa 2001.
2. Korbicz J., Kościelny J.M., Kowalczuk Z., Cholewa W.: Diagnostyka procesów. Modele, metody sztucznej inteligencji, zastosowania. WNT, Warszawa 2002.
3. Żółtowski B, Cempel Cz.: Inżynieria diagnostyki Maszyn. Biblioteka Problemów Eksploatacji Warszawa–Bydgoszcz -Radom 2004.
4. Niziński St., Michalski R.: Diagnostyka obiektów Technicznych. Biblioteka Problemów Eksploatacji, Warszawa-Bydgoszcz-Radom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MDUm_IIst_W01: </w:t>
      </w:r>
    </w:p>
    <w:p>
      <w:pPr/>
      <w:r>
        <w:rPr/>
        <w:t xml:space="preserve">Ma rozszerzoną wiedzę na temat diagnostyki i eksploatacji urządzeń wykorzystywanych w automatyce i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MDUm_IIst_W02: </w:t>
      </w:r>
    </w:p>
    <w:p>
      <w:pPr/>
      <w:r>
        <w:rPr/>
        <w:t xml:space="preserve">Ma wiedzę o trendach rozwojowych i najnowszych osiągnięciach w zakresie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MDUm_IIst_U01: </w:t>
      </w:r>
    </w:p>
    <w:p>
      <w:pPr/>
      <w:r>
        <w:rPr/>
        <w:t xml:space="preserve">Potrafią wykorzystać techniki sztucznej inteligencji przy projektowaniu i realizacji diagnostyki układów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 realizacji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T2A_U18</w:t>
      </w:r>
    </w:p>
    <w:p>
      <w:pPr>
        <w:keepNext w:val="1"/>
        <w:spacing w:after="10"/>
      </w:pPr>
      <w:r>
        <w:rPr>
          <w:b/>
          <w:bCs/>
        </w:rPr>
        <w:t xml:space="preserve">Efekt MDUm_IIst_U02: </w:t>
      </w:r>
    </w:p>
    <w:p>
      <w:pPr/>
      <w:r>
        <w:rPr/>
        <w:t xml:space="preserve">Potrafią wykorzystać sieci neuronowe do modelowania niemierzalnych zależności na potrzby diagnostyki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 realizacji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MDUm_IIst_K01: </w:t>
      </w:r>
    </w:p>
    <w:p>
      <w:pPr/>
      <w:r>
        <w:rPr/>
        <w:t xml:space="preserve">Rozumie rolę wiedzy we współczesnym społeczeństwie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2026-10-01T04:13:46+02:00</dcterms:created>
  <dcterms:modified xsi:type="dcterms:W3CDTF">2026-10-01T04:13:46+02:00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