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Sterowanie i programowanie robotów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Rafał Chojecki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SIPR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195h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podstawowych zagadnień z matematyki, fizyki, mechaniki, podstaw automatyki, robotyki, elektrotechniki, elektroniki, programowania.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podstawowych zagadnień związanych z budową i strukturami układów sterowania urządzeń robotronicznych oraz programowaniem i językami programowania robotów. Umiejętność programowania robotów przemysłowych oraz projektowania i budowy podstawowych układów sterowania manipulatorów i robotów  przemysłowych.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•	Sterowanie i nawigacja robotów mobilnych. Budowa, platform mobilnych oraz układów sterowania. Działanie systemu nawigacyjnego.
•	Mikroprocesorowe sterowniki aktuatorów i efektorów urządzeń robotronicznych. Funkcje i bu¬do¬wa ste¬row¬nika. Komunikacja z komputerem nadrzędnym, pakiety wejściowe i wyjściowe, magistrale. Tryby pracy sterownika. Realizacja funkcji sterownika – pod¬stawowe algorytmy. Wprowadzenie do systemów czasu rzeczywistego.
•	Programowanie trajektorii ruchu efektora urządzenia robotronicznego - konwencjonalne ręczne i przez nauczanie: przez doprowadzenie do wybranych punktów trajektorii i obwiedzenie toru ruchu. Analityczne planowanie trajektorii ruchu efektora – przypadki: liniowego połączenia dwóch punktów, kołowego lub parabolicznego połączenia trzech punktów, parametryzacja cza¬so-wa i kinematyczna trajektorii.
•	Komputerowe sterowniki urządzeń robotronicznych. Budowa i funkcje nadrzędne sterownika, architektura wieloprocesorowa. Tryby pracy. Problematyka przetwarzania informacji w czasie rzeczywistym, realizacja wy-branych procedur progra¬mu: algorytm sterowania synchro¬ni¬zu¬ją¬cego, komunikacji z operatorem, wizualizacji.
•	Metody programowania urządzeń robotronicznych: on-line, off-line i hybrydowe. Właściwości metod. Języki programowania off-line - przykłady. Metody im¬plementacji: język specjalizowany, rozszerzenie języka uniwersalnego, biblioteka procedur na¬pi¬sana w ję¬zy¬ku uniwersalnym. Zastosowania.
•	Budowa i zastosowanie sterowników programowalnych w robotyce przemysłowej. Moduły sterowników i moduły komunikacyjne. Wymagania stawiane sterownikom i sieciom przemysłowym w systemach robotyzowanych. Wymiana danych pomiędzy sterownikami programowalnymi a układami sterowania manipulatorow i robotów przemysłowych. Struktura sterowania programowalnego zrobotyzowanego stanowiska produkcyjnego.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z wykonania ćwiczen laboratoryjnych. Kolokwia na wykładzie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1.Craig J.J.: Wprowadzenie do robotyki. Mechanika i sterowanie. Wydawnictwa Naukowo-Techniczne. Warszawa 1995.
2.Giergiel J., Hendzel Z., Żylski W.: Modelowanie i sterowanie mobilnych robotów kołowych. Wydawnictwa Naukowe PWN. Warszawa 2002.
3.Ciesielski P. Sawoniewicz J. Szmigielski A.: Elementy robotyki mobilnej Wydawnictwo Polsko-Japońskiej Wyższej Szkoły Technik Komputerowych. Warszawa 2004
4.Honczarenko J.: Roboty przemysłowe. Budowa i zastosowania. Wydawnictwa Naukowo-Techniczne. Warszawa 2004.
5.Kost G.G.: Układy sterowania robotów przemysłowych. Wydawnictwo Politechniki Śląskiej Gliwice 2000.
6.Olszewski M.: Manipulatory i roboty przemysłowe. Wydawnictwa Naukowo-Techniczne. Warszawa 1985
7.Praca zbiorowa od redakcją Morecki A., Knapczyk J.: Podstawy Robotyki Teoria i elementy manipulatorów i robotów. Wydawnictwa Naukowo-Techniczne. Warszawa 1993. 
8.Ruda A. Olesiński R.: Sterowniki Programowalne PLC. Vademecum Specjalisty-Automatyka. Biblioteka COSiW SEP
9.Sacha K.: System czasu rzeczywistego. Oficyna Wydawnicza Politechniki Warszawskiej. Warszawa 1999.
10.Schmid D. Olszewski M.: Mechatronika. Wydawnictwo REA. Warszawa 2002.
11.Spong M. W., Vidyasagag M.: Damika i sterowanie Robotów. Wydawnictwa Naukowo-Techniczne. Warszawa 1997.
12.Zieliński C. Praca zbiorowa: Konstrukcja, sterowanie o programowanie złożonych systemów robotycznych. Oficyna Wydawnicza Politechniki warszawskiej. Warszawa 1997.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SIPR_1nst_W01: </w:t>
      </w:r>
    </w:p>
    <w:p>
      <w:pPr/>
      <w:r>
        <w:rPr/>
        <w:t xml:space="preserve">Zna zagadnienia związane ze sterowaniem i nawigacją robotów mobilnych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na wykładzie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K_W04, K_W05, 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T1A_W02, T1A_W04, T1A_W03, T1A_W07</w:t>
      </w:r>
    </w:p>
    <w:p>
      <w:pPr>
        <w:keepNext w:val="1"/>
        <w:spacing w:after="10"/>
      </w:pPr>
      <w:r>
        <w:rPr>
          <w:b/>
          <w:bCs/>
        </w:rPr>
        <w:t xml:space="preserve">Efekt SIPR_1nst_W02: </w:t>
      </w:r>
    </w:p>
    <w:p>
      <w:pPr/>
      <w:r>
        <w:rPr/>
        <w:t xml:space="preserve">Zna zagadnienia związane z budową i działaniem układów sterowania robotów przemysłowych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na wykładzie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K_W14, K_W15, K_W16, K_W17, K_W18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T1A_W04, T1A_W05, T1A_W06, T1A_W08</w:t>
      </w:r>
    </w:p>
    <w:p>
      <w:pPr>
        <w:keepNext w:val="1"/>
        <w:spacing w:after="10"/>
      </w:pPr>
      <w:r>
        <w:rPr>
          <w:b/>
          <w:bCs/>
        </w:rPr>
        <w:t xml:space="preserve">Efekt SIPR_1nst_W03: </w:t>
      </w:r>
    </w:p>
    <w:p>
      <w:pPr/>
      <w:r>
        <w:rPr/>
        <w:t xml:space="preserve">Zna zagadnienia związane z metodami programowania robotów przemysłowych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na wykładzie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K_W04, K_W05, 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T1A_W02, T1A_W04, T1A_W03, T1A_W07</w:t>
      </w:r>
    </w:p>
    <w:p>
      <w:pPr>
        <w:keepNext w:val="1"/>
        <w:spacing w:after="10"/>
      </w:pPr>
      <w:r>
        <w:rPr>
          <w:b/>
          <w:bCs/>
        </w:rPr>
        <w:t xml:space="preserve">Efekt SIPR_1nst_W04: </w:t>
      </w:r>
    </w:p>
    <w:p>
      <w:pPr/>
      <w:r>
        <w:rPr/>
        <w:t xml:space="preserve">Zna zagadnienia związane z budową i metodami programowania sterowników programowalnych stosowanych w maszynach manipulacyjnych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K_W04, K_W05, 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T1A_W02, T1A_W04, T1A_W03,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SIPR_1nst_U01: </w:t>
      </w:r>
    </w:p>
    <w:p>
      <w:pPr/>
      <w:r>
        <w:rPr/>
        <w:t xml:space="preserve">Zna rolę układu sensorycznego w systemie nawigacyjnym robota mobilnego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zadań realizowanych podczas zajęć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K_U03, K_U05, K_U07, K_U09, K_U15, K_U18, K_U21, K_U22, K_U25, K_U26, K_U27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T1A_U04, T1A_U05, T2A_U09, T1A_U09, T1A_U13, T1A_U14, T1A_U16, T1A_U16, T1A_U08, T1A_U16, T1A_U12</w:t>
      </w:r>
    </w:p>
    <w:p>
      <w:pPr>
        <w:keepNext w:val="1"/>
        <w:spacing w:after="10"/>
      </w:pPr>
      <w:r>
        <w:rPr>
          <w:b/>
          <w:bCs/>
        </w:rPr>
        <w:t xml:space="preserve">Efekt SIPR_1nst_U02: </w:t>
      </w:r>
    </w:p>
    <w:p>
      <w:pPr/>
      <w:r>
        <w:rPr/>
        <w:t xml:space="preserve">Potrafi zaprojektować prosty system sterowania maszyną manipulacyjną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zadań realizowanych podczas zajęć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K_U08, K_U12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T1A_U09</w:t>
      </w:r>
    </w:p>
    <w:p>
      <w:pPr>
        <w:keepNext w:val="1"/>
        <w:spacing w:after="10"/>
      </w:pPr>
      <w:r>
        <w:rPr>
          <w:b/>
          <w:bCs/>
        </w:rPr>
        <w:t xml:space="preserve">Efekt SIPR_1nst_U03: </w:t>
      </w:r>
    </w:p>
    <w:p>
      <w:pPr/>
      <w:r>
        <w:rPr/>
        <w:t xml:space="preserve">Potrafi zaprojektować układ sterowania dla robota mobilnego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zadań realizowanych podczas zajęć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K_U08, K_U12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SIPR_1nst_K01: </w:t>
      </w:r>
    </w:p>
    <w:p>
      <w:pPr/>
      <w:r>
        <w:rPr/>
        <w:t xml:space="preserve">Student potrafi pracować w zespole.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bieżąca zadań realizowanych podczas zajęć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K_K02, K_K03, 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T1A_K02, T1A_K07, 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2025-05-12T16:08:29+02:00</dcterms:created>
  <dcterms:modified xsi:type="dcterms:W3CDTF">2025-05-12T16:08:29+02:00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