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ROZSZERZONEGO. 
Uwaga – absolwenci programu podstawowego z matematyki ze szkoły średniej będą musieli przejść kursy wyrównujące. W przeciwnym wypadku  nie będą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
2. Ciało liczb zespolonych i wielomiany w dziedzinie zespolonej
3. Przestrzeń liniowa. Macierze. Wyznaczniki. Macierze nieosobliwe.
4. Równania liniowe
5. Przestrzeń metryczna. Iloczyn skalarny, iloczyn wektorowy i iloczyn mieszany.
6. Krzywe stożkowe
7. Płaszczyzna i prosta w R3.
8. Powierzchnie stopnia drugiego
9. Ciągi liczbowe
10. Szeregi liczbowe
11. Granica i ciągłość funkcji. Funkcje elementarne i ich wykresy. Własności funkcji ciągłych.
12. Pochodna i różniczka funkcji. Twierdzenia rachunku różniczkowego o wartości średniej. Zastosowania pochodnych.
13. Całka nieoznaczona. Całkowanie pewnych klas funkcji
14. Całka Riemanna. Całka oznaczona.
15. Całki niewłaściwe
16. Zastosowania geometryczne całki Reimanna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kolokwia zaliczeniowe na 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 Matematyka – 30 wykładów z ćwiczeniami, OWPW, Warszawa, 2002. 
2. Kaczyński A.: Podstawy analizy matematycznej, t.I i t.II, OWPW, Warszawa, 2000.
3. Łubowicz H., Wieprzkowicz B.: Matematyka, OWPW, Warszawa, 1999.
4. Wilczyńska D., Wilczyński K.: Wybrane zagadnienia z algebry liniowej i geometrii, OWPW, Warszawa, 2001.
5. Krysicki W., Włodarski L.: Analiza matematyczna w zadaniach, cz.I, PWN, Warszawa, 1970.
6. Stankiewicz W.: Zadania z matematyki dla wyższych uczelni technicznych, cz. I, PWN, Warszawa, 1975.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MA1_Inst_WO1: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MA1_Inst_WO3: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MA1_Inst_UO1: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MA1_Inst_UO2: </w:t>
      </w:r>
    </w:p>
    <w:p>
      <w:pPr/>
      <w:r>
        <w:rPr/>
        <w:t xml:space="preserve">Potrafi rozwiązywać problemy prostej i płaszczyzny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MA1_Inst_UO3: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na 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MA1_Inst_KO1: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2026-10-21T03:46:21+02:00</dcterms:created>
  <dcterms:modified xsi:type="dcterms:W3CDTF">2026-10-21T03:46:21+02:00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