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i Roboty Pomiarowe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Eugeniusz Ratajczyk     prof. Adam Woźniak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MIRP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 Liczba  godzin bezpośrednich – 47 godz.. w tym:
•	wykład - 30 godzin, 
•	udział w zajęciach laboratoryjnych -15 godzin,
•	egzamin -2 godz.
2) Praca własna studenta:  33 godz.
•	przygotowanie do zajęć laboratoryjnych 8 godzin,
•	studiowanie niezbędnej literatury łącznie z dostępem do danych w Internecie 10 godzin,
•	opracowanie sprawozdań 10 godzin,
•	przygotowanie do zaliczenia przedmiotu 5 godzin. 
Łącznie 80 godzin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ECTS- liczba  godzin bezpośrednich – 47 godz.. w tym:
•	wykład - 30 godzin, 
•	udział w zajęciach laboratoryjnych -15 godzin,
•	egzamin -2 godz,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punktów ECTS – 33 godz., w tym:
•	opracowanie sprawozdań 10 godzin,
•	udział w zajęciach laboratoryjnych -15 godzin,
•	przygotowanie do zajęć laboratoryjnych 8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przedmiotów: Podstawy metrologii w zakresie jednostek miar i analizy błędów pomiaru,  Metrologia Techniczna w zakresie pomiarów wielkości geometrycznych, Podstawy analizy wyników badań w zakresie umiejętności oceny statystycznej wyników pomiaru, Technologia urządzeń mechatroniki, Informatyka w systemach pomiarowych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techniki pomiarów współrzędnościowych przedmiotów maszynowych i elementów motoryzacyjnych takich jak karoserie samochodowe, części silników, skrzyń przekładniowych i układów zawieszenia. Pomiary złożonych elementów jak koła zębate, łopatki turbin, itp. Umiejętność tworzenia procedur pomiarowych w różnych oprogramowaniach komputerowych i w różnych trybach pomiaru (manualnych i automatycznych-CNC). Tworzenie procedur pomiarowych w trybie CAD. Pomiary punktowe i skaningowe. Opanowanie metod kalibracji maszyn pomiarowych w tym sond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1.Budowa, właściwości i działanie współrzędnościowych maszyn pomiarowych - istota pomiarów, budowa i własności maszyn pomiarowych. Rodzaje konstrukcji maszyn: portalowe, mostowe, wspornikowe, wysięgnikowe (kolumnowe) - ich zakresy pomiarowe i dokładności. Sondy: stykowe - impulsowe i mierzące; bezstykowe - triangulacyjne i z kamerą CCD.Metody atestacji sond pomiarowych. Cyfrowe układy pomiarowe: inkrementalne, kodowe i i interferencyjne. Procedury i oprogramowania komputerowe. Pomiary punktowe i skaningowe. 2. Roboty pomiarowe -rodzaje, własności, przykłady zastosowań, 3. Centra pomiarowe - Przykłady budowy i zastosowań w warunkach produkcyjnych, 4.Dokładność maszyn pomiarowych i metody ich sprawdzania, 5. Współrzędnościowe ramiona pomiarowe (portable CMM’s) - budowa i własności metrologiczne. Przykłady zastosowań. Testy dokładności.
Ćwiczenia laboratoryjne:
1. Projektowanie procedury pomiarowej off-line przy pomocy programu Calypso planer
2. Badanie powtarzalności drogi przełączania głowicy impulsowej
3. Pomiar kostki szkoleniowej na maszynie współrzędnościowej w trybie Manul i w trybie CNC
4. Układy bazowe w technice współrzędnościowej na przykładzie programu PowerINSPECT  - weryfikacja na maszynie KEMCO
5. Sprawdzanie niedokładności współrzędnościowej maszyny pomiarowej przy użyciu wzorców końcowych 
6.Wyznaczanie wybranych błędów geometrycznych maszyny współrzędnościowej, np prostoliniwości i prostopadłości  prowadnic, błędów rotacyjnych..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 w trybie seminaryjnym. W trakcie semestru dokonywana jest ocena z przygotowania prezentacji przez poszczególnych studentów. Wykład kończony egzaminem.Zajęcia laboratoryjne -  na podstawie ocen ze sprawdzianów przygotowania do ćwiczeń i na podstawie ocen złożonych sprawozdań z poszczególnych  ćwiczeń laboratoryjnych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E.Ratajczyk: „Współrzędnościowa Technika Pomiarowa”.       Oficyna  Wydawnicza Politechniki Warszawskiej. Warszawa, 2005
2. W.Jakubiec, M.Malinowski: „Metrologia wielkości geometrycznych”. WNT, Warszawa, 2004.
3.E.Ratajczyk: „Ramiona pomiarowe“. MECHANIK nr 12/2008, 1/2009, 2/2009.
4. E.Ratajczyk: „Pomiary skaningowe w technice współrzędnościowej”. POMIARY-AUTOMATYKA-ROBOTYKA (PAR) nr 5/2009, s.5-11.
5.E.Ratajczyk: „Roboty i centra pomiarowe”. POMIARY AUTOMATYKA ROBOTYKA (PAR) – nr 3/2009, s.6-13
6.E.Ratajczyk: „Metrologia w technikach wytwarzania”. Publ. MECHANIK nr 7/2009, s.619-626.
7.PN-EN ISO 10360-2: 2009. Specyfikacja geometrii wyrobów (GPS). Badania odbiorcze i okresowe współrzędnościowych maszyn pomiarowych (CMM). Część 2:CMM stosowane do pomiaru wymiarów.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http://zmiij.mchtr.pw.edu.pl/przedmiot.php?class-id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 wyniku ciągłego postępu w rozwoju współrzędnościowej techniki pomiarowej, zwłaszcza w odniesieniu do oprogramowań procedur pomiarowych, praktycznie każdego roku przedmiot jest aktualizowany.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egzamin: </w:t>
      </w:r>
    </w:p>
    <w:p>
      <w:pPr/>
      <w:r>
        <w:rPr/>
        <w:t xml:space="preserve">Ma podstawową wiedzę na temat budowy i zasady działania przetworników stosowanych w głowicach pomiarowych maszyn współrzędnościowych.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MRP_W02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MRP_U01: </w:t>
      </w:r>
    </w:p>
    <w:p>
      <w:pPr/>
      <w:r>
        <w:rPr/>
        <w:t xml:space="preserve">Zna podstawowe metody oceny poprawności wyników pomiaru oraz główne źródła błędów związanych z narzędziem pomiarowym.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T1A_U16</w:t>
      </w:r>
    </w:p>
    <w:p>
      <w:pPr>
        <w:keepNext w:val="1"/>
        <w:spacing w:after="10"/>
      </w:pPr>
      <w:r>
        <w:rPr>
          <w:b/>
          <w:bCs/>
        </w:rPr>
        <w:t xml:space="preserve">Efekt zaliczenie ćwiczeń laboratoryjnych: </w:t>
      </w:r>
    </w:p>
    <w:p>
      <w:pPr/>
      <w:r>
        <w:rPr/>
        <w:t xml:space="preserve">Potrafi zaplanować i przeprowadzić podstawowe zadania pomiarowe wielkości geometrycznych części maszyn i urządzeń oraz prawidłowo zinterpretować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MRP_U02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zaliczenie ćwiczeń laboratoryjnych: </w:t>
      </w:r>
    </w:p>
    <w:p>
      <w:pPr/>
      <w:r>
        <w:rPr/>
        <w:t xml:space="preserve">Rozumie potrzebę ciągłego doskonalenia w zakresie współrzędnościowej techniki pomiarowej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MRP_K01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2025-07-04T19:09:04+02:00</dcterms:created>
  <dcterms:modified xsi:type="dcterms:W3CDTF">2025-07-04T19:09:04+02:00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