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Bednarczuk,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1120-00000-IZP-0115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wykład - 20 godz.;
b) ćwiczenia - 10 godz.;
c) konsultacje - 2 godz.;
d) egzamin - 3 godz.
2. Praca własna studenta – 70 godzin, w tym:
a)	40 godz. – bieżące przygotowywanie się do ćwiczeń i wykładów (analiza literatury);
b)	20 godz. - przygotowywanie się do kolokwiów;
c)	10 godz. –przygotowywanie się do egzaminu.
3. RAZEM – 105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– liczba godzin kontaktowych – 35, w tym:
a) wykład - 20 godz.;
b) ćwiczenia - 10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zwyczajne. Podstawowe definicje. Klasyfikacja równań różniczkowych. Rozwiązania ogólne i szczególne. Zagadnienie Cauchy’ego dla równań różniczkowych zwyczajnych. Twierdzenia Peano i Picarda. 
Równania różniczkowe rzędu pierwszego: 
•	równania różniczkowe o zmiennych rozdzielonych, 
•	równania różniczkowe sprowadzalne do równań o zmiennych rozdzielonych, 
•	równania różniczkowe liniowe, 
•	równanie różniczkowe Bernoulliego,
•	Równania różniczkowe rodziny linii. Linie ortogonalne. 
Równania różniczkowe rzędu drugiego: 
•	równania różniczkowe sprowadzalne do równań pierwszego rzędu, 
•	równania różniczkowe liniowe, 
•	równania różniczkowe liniowe niejednorodne o stałych współczynnikach, metoda uzmiennienia stałych i metoda przewidywań. 
Równania różniczkowe liniowe rzędu n o stałych współczynnikach. 
Układy równań różniczkowych. 
2. Szeregi liczbowe. 
Definicja sumy szeregu. Warunek konieczny zbieżności. Kryteria zbieżności szeregów: porównawcze, d’Alemberta, Cauchy’ego, całkowe, Leibniza. 
3. Ciągi i szeregi funkcyjne. 
Zbieżność punktowa i jednostajna szeregu, twierdzenie Weierstrassa o zbieżności szeregu funkcyjnego. 
Szeregi potęgowe, twierdzenie Cauchy’ego-Hadamarda, rozwijanie funkcji w szeregi Taylora i Maclaurina. 
4. Szeregi Fouriera. 
Definicja szeregu trygonometrycznego i szeregu Fouriera, wzory Eulera-Fouriera, warunki Dirichleta. 
5. Elementy geometrii różniczkowej
Krzywe płaskie: 
•	definicja krzywej płaskiej, postać parametryczna, jawna oraz uwikłana równania krzywej, łuk regularny, krzywa regularna, orientacja łuku i krzywej,  wektor styczny i normalny, równanie stycznej, 
•	krzywizna, okrąg krzywiznowy,
•	ewoluta i ewolwenta krzywej, 
•	obwiednia jednoparametrowej rodziny krzywych płaskich. 
Krzywe w przestrzeni: 
•	krzywizna i torsja krzywej przestrzennej, 
•	trójścian Freneta. 
Ćwiczenia 
1. Równania różniczkowe zwyczajne 
Równania różniczkowe rzędu pierwszego: 
•	identyfikacja typów równań, 
•	wyznaczanie rozwiązań ogólnych, 
•	rozwiązywanie zagadnienia Cauchy’ego, 
Wyznaczanie równań różniczkowych rodziny linii oraz równań linii ortogonalnych. 
Równania różniczkowe rzędu drugiego: 
•	rozwiązywanie równań sprowadzalnych do równań pierwszego rzędu,
•	 rozwiązywanie równań różniczkowych liniowych jednorodnych, 
•	rozwiązywanie równań różniczkowych liniowych niejednorodnych o stałych współczynnikach metodą uzmiennienia stałych i metodą przewidywań.
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różniczkowej.
Krzywe płaskie: 
•	wyznaczanie równań krzywych, 
•	konstrukcja wektora stycznego i normalnego, wyznaczanie równania stycznej, 
•	wyznaczanie krzywizny i okręgu krzywiznowego, 
•	wyznaczanie ewoluty, ewolwenty oraz obwiedni jednoparametrowej rodziny krzywych płaskich. 
Krzywe w przestrzeni: 
•	wyznaczanie krzywizny i torsji krzywej przestrzennej, 
•	 wyznaczanie płaszczyzny normalnej, ściśle stycznej i rektyfikacyjnej 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1120-MT000-IZP-0115_W01: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1120-MT000-IZP-0115_W02: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1120-MT000-IZP-0115_W03: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1120-MT000-IZP-0115_U01: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1120-MT000-IZP-0115_U02: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1120-MT000-IZP-0115_U03: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1120-MT000-IZP-0115_K01 : </w:t>
      </w:r>
    </w:p>
    <w:p>
      <w:pPr/>
      <w:r>
        <w:rPr/>
        <w:t xml:space="preserve">Student jest świadomy rangi posiadania wykształcenia, potrafi określić priorytety służące realizacji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2026-09-30T15:36:31+02:00</dcterms:created>
  <dcterms:modified xsi:type="dcterms:W3CDTF">2026-09-30T15:36:31+02:00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