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Leszek Sidz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1120-00000-MZP-0501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25 godzin, w tym:
a) wykład - 10 godz.;
b) ćwiczenia - 10 godz.;
c) konsultacje - 2 godz.;
d) egzamin - 3 godz.
2. Praca własna studenta – 80 godzin, w tym:
a)	60 godz. – bieżące przygotowywanie się do ćwiczeń i wykładów (analiza literatury, rozwiązywanie zadań);
b)	10 godz. - przygotowywanie się do kolokwiów;
c)	10 godz. –przygotowywanie się do egzaminu.
3. RAZEM – 110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- 25, w tym:
a) wykład - 10 godz.;
b) ćwiczenia - 10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Zespolonej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Liczby zespolone: konstrukcja, postać kanoniczna i trygonometryczna, wzór Moivre’a, pierwiastkowanie, pierwiastki wielomianu, obszary płaszczyzny. Zbieżność na płaszczyźnie zespolonej, szeregi zespolone liczbowe i potęgowe. Funkcje zespolone zmiennej rzeczywistej, rózniczkowanie i całkowanie. Funkcje zespolone zmiennej zespolonej, wielomiany ,    .  Różniczkowanie  funkcji zespolonej.  Funkcje holomorficzne i wzory Cauchy’ego-Riemanna. Całka zespolona, tw. Cauchy’ego. wzór Cauchy’ego. Wzór Cauchy’ego.  Rozwijanie funkcji w szereg Mc Laurenta.  Twierdzenie o residuach. Obliczanie całek rzeczywistych za pomocą twierdzenia o residuach. Odwrotna transformata Laplace'a. Zastosowanie Transformaty laplace'a do rozwiązywania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Witold Janowski, Matematyka, t.II, PWN, 1962.
2.	J. Długosz, Funkcje zespolone,  Oficyna Wydawnicza GiS.
3.	W. Krysicki, L. Włodarski. Analiza matematyczna w zadaniach.cz 2, PWN.
4.	F. Leja, Funkcje zespolone, PWN.
5.	B. W. Szabat,Wstęp do analizy zespolonej, PWN.
6.	J. Chądzyński,Wstęp do analizy zespolonej, PWN.
7.	 J. Krzyż,Zbiór zadań z funkcji analitycznych,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1120-00000-MZP-0501_W01: </w:t>
      </w:r>
    </w:p>
    <w:p>
      <w:pPr/>
      <w:r>
        <w:rPr/>
        <w:t xml:space="preserve">Znajomość podstawowych twierdzeń z Analizy Zespolonej,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1120-00000-MZP-0501_U01: </w:t>
      </w:r>
    </w:p>
    <w:p>
      <w:pPr/>
      <w:r>
        <w:rPr/>
        <w:t xml:space="preserve">Student zna metody Analizy Zespolonej, transformaty Laplace'a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2025-07-08T20:57:29+02:00</dcterms:created>
  <dcterms:modified xsi:type="dcterms:W3CDTF">2025-07-08T20:57:29+02:00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