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[IC.IK312], Termodynamika procesowa [IC.IK406], Wymiana ciepła [IC.IK404]. 
Student musi mieć zaliczony chociaż jeden przedmiot: Kinetyka Procesowa – wykład [IC.IK509] lub Projektowanie procesów przenoszenia pędu i masy – projekt [IC.IK510].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sprawozdanie z każdego wykonanego ćwiczenia, kolokwium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wiedze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Zna podstawowe techniki i metody pomiaru parametrów kinetycznych i fizykochemicznych</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wiedzę z zakresu przepisów bezpieczeństwa obowiązujących w laboratorium kinetyki procesowej WICHiP</w:t>
      </w:r>
    </w:p>
    <w:p>
      <w:pPr>
        <w:spacing w:before="60"/>
      </w:pPr>
      <w:r>
        <w:rPr/>
        <w:t xml:space="preserve">Weryfikacja: </w:t>
      </w:r>
    </w:p>
    <w:p>
      <w:pPr>
        <w:spacing w:before="20" w:after="190"/>
      </w:pPr>
      <w:r>
        <w:rPr/>
        <w:t xml:space="preserve">kolokwium zaliczające kazde ćwiczemnie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zaliczenie każdego z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realizować zadania pracując w zespole</w:t>
      </w:r>
    </w:p>
    <w:p>
      <w:pPr>
        <w:spacing w:before="60"/>
      </w:pPr>
      <w:r>
        <w:rPr/>
        <w:t xml:space="preserve">Weryfikacja: </w:t>
      </w:r>
    </w:p>
    <w:p>
      <w:pPr>
        <w:spacing w:before="20" w:after="190"/>
      </w:pPr>
      <w:r>
        <w:rPr/>
        <w:t xml:space="preserve">zaliczenie kazdego ćwiczenia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p>
      <w:pPr>
        <w:keepNext w:val="1"/>
        <w:spacing w:after="10"/>
      </w:pPr>
      <w:r>
        <w:rPr>
          <w:b/>
          <w:bCs/>
        </w:rPr>
        <w:t xml:space="preserve">Efekt KS2: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2026-09-30T15:55:47+02:00</dcterms:created>
  <dcterms:modified xsi:type="dcterms:W3CDTF">2026-09-30T15:55:47+02:00</dcterms:modified>
</cp:coreProperties>
</file>

<file path=docProps/custom.xml><?xml version="1.0" encoding="utf-8"?>
<Properties xmlns="http://schemas.openxmlformats.org/officeDocument/2006/custom-properties" xmlns:vt="http://schemas.openxmlformats.org/officeDocument/2006/docPropsVTypes"/>
</file>