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nzw. dr hab. inż. Marek Henczka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IC.IK603</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5
3. Godziny kontaktowe z nauczycielem akademickim w ramach zaliczeń i egzaminów 5 
4. Przygotowanie do zajęć (studiowanie literatury, odrabianie prac domowych itp.) - 
5. Zbieranie informacji, opracowanie wyników - 
6. Przygotowanie sprawozdania, prezentacji, raportu, dyskusji 15 
7. Nauka samodzielna – przygotowanie do zaliczenia/kolokwium/egzaminu 20
Sumaryczne obciążenie studenta pracą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Poznanie zasad funkcjonowania układów automatyki przemysłowej stosowanych w procesach inżynierii chemicznej z uwzględnieniem otwartych i zamkniętych struktur układów sterowania.
2.Poznanie konstrukcji i zasad użytkowania elementów składowych układów regulacji automatycznej: regulatorów, przetworników pomiarowych, siłowników i zaworów.
3. Nabycie podstawowych umiejętności sterowania i nadzorowania przebiegu regulacji automatycznej procesów przemysłowych.</w:t>
      </w:r>
    </w:p>
    <w:p>
      <w:pPr>
        <w:keepNext w:val="1"/>
        <w:spacing w:after="10"/>
      </w:pPr>
      <w:r>
        <w:rPr>
          <w:b/>
          <w:bCs/>
        </w:rPr>
        <w:t xml:space="preserve">Treści kształcenia: </w:t>
      </w:r>
    </w:p>
    <w:p>
      <w:pPr>
        <w:spacing w:before="20" w:after="190"/>
      </w:pPr>
      <w:r>
        <w:rPr/>
        <w:t xml:space="preserve">Wykład
1. Pojęcia podstawowe (obiekt dynamiczny, sygnały wejściowe (sterujące i zakłócające) i wyjściowe obiektów, charakterystyki statyczne i dynamiczne obiektów, sprzężenie zwrotne sygnałów, struktury układów sterowania i regulacji, rodzaje regulacji).
2. Pomiary i miernictwo parametrów procesowych (pomiary pośrednie i bezpośrednie, statyczne i dynamiczne błędy pomiarowe, warunki znamionowe, rzeczywiste i idealne charakterystyki statyczne urządzeń pomiarowych)
3. Budowa i zasada działania czujników pomiarowych parametrów procesowych: temperatury, ciśnienia, przepływu, poziomu i stężenia, wzmacniacze sygnałów.
4. Urządzenia wykonawcze: zawory (jedno- i dwugrzybkowe, przeponowe), siłowniki pneumatyczne i hydrauliczne (membranowe i tłokowe), grzałki elektryczne.
5. Zasada działania regulatorów z ciągłym i nieciągłym sygnałem wyjściowym oraz prawa regulacji, regulatory bezpośredniego działania, dynamika układów regulacji dwustawnej.
6. Przykłady układów regulacji automatycznej wykorzystujących omawiane rodzaje regulatorów.
Laboratorium
1. Badanie statycznych własności przetworników ciśnienia.
2. Badanie statycznych własności przetworników temperatury.
3. Badanie statycznych własności siłowników pneumatycznych i zaworu regulacyjnego.
4. Badanie przebiegu procesu regulacji dwustawnej temperatury.</w:t>
      </w:r>
    </w:p>
    <w:p>
      <w:pPr>
        <w:keepNext w:val="1"/>
        <w:spacing w:after="10"/>
      </w:pPr>
      <w:r>
        <w:rPr>
          <w:b/>
          <w:bCs/>
        </w:rPr>
        <w:t xml:space="preserve">Metody oceny: </w:t>
      </w:r>
    </w:p>
    <w:p>
      <w:pPr>
        <w:spacing w:before="20" w:after="190"/>
      </w:pPr>
      <w:r>
        <w:rPr/>
        <w:t xml:space="preserve">Wykład: egzamin pisemny
Laboratorium: wykonanie ćwiczenia,  sprawozdanie, oraz ustne kolokwium wstępne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Kostro „Elementy, urządzenia i układy automatyki”, WSiP. 
2. Bohdan Chorowski, Mirosław Werszko „Mechaniczne urządzenia automatyki”, WNT. 
3. Grzegorz Płoszajski, „Automatyka”, WSiP. 
4. Kazimierz Tuszyński, Michał Walewski „Regulacja automatyczna w inżynierii chemicznej”, WNT.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elementarną wiedzę z zakresu automatyki przemysłowej stosowanej w procesach
inżynierii chemicznej.</w:t>
      </w:r>
    </w:p>
    <w:p>
      <w:pPr>
        <w:spacing w:before="60"/>
      </w:pPr>
      <w:r>
        <w:rPr/>
        <w:t xml:space="preserve">Weryfikacja: </w:t>
      </w:r>
    </w:p>
    <w:p>
      <w:pPr>
        <w:spacing w:before="20" w:after="190"/>
      </w:pPr>
      <w:r>
        <w:rPr/>
        <w:t xml:space="preserve">egzamin, zaliczenie laboratoium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T1A_W06</w:t>
      </w:r>
    </w:p>
    <w:p>
      <w:pPr>
        <w:keepNext w:val="1"/>
        <w:spacing w:after="10"/>
      </w:pPr>
      <w:r>
        <w:rPr>
          <w:b/>
          <w:bCs/>
        </w:rPr>
        <w:t xml:space="preserve">Efekt W2: </w:t>
      </w:r>
    </w:p>
    <w:p>
      <w:pPr/>
      <w:r>
        <w:rPr/>
        <w:t xml:space="preserve">Ma wiedzę dotyczącą zasad działania i użytkowania otwartych i zamkniętych układów
sterowania oraz elementów składowych takich układów</w:t>
      </w:r>
    </w:p>
    <w:p>
      <w:pPr>
        <w:spacing w:before="60"/>
      </w:pPr>
      <w:r>
        <w:rPr/>
        <w:t xml:space="preserve">Weryfikacja: </w:t>
      </w:r>
    </w:p>
    <w:p>
      <w:pPr>
        <w:spacing w:before="20" w:after="190"/>
      </w:pPr>
      <w:r>
        <w:rPr/>
        <w:t xml:space="preserve">egzamin, zaliczenie laboratoium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właściwie dobrać elementy składowe układu regulacji automatycznej parametrów
procesowych.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T1A_U13, T1A_U16</w:t>
      </w:r>
    </w:p>
    <w:p>
      <w:pPr>
        <w:keepNext w:val="1"/>
        <w:spacing w:after="10"/>
      </w:pPr>
      <w:r>
        <w:rPr>
          <w:b/>
          <w:bCs/>
        </w:rPr>
        <w:t xml:space="preserve">Efekt U2: </w:t>
      </w:r>
    </w:p>
    <w:p>
      <w:pPr/>
      <w:r>
        <w:rPr/>
        <w:t xml:space="preserve">Potrafi nadzorować i kontrolować przebieg sterowania i regulacji w układach automatyki przemysłowej</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wspólpracować w zespole</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2025-07-05T14:12:25+02:00</dcterms:created>
  <dcterms:modified xsi:type="dcterms:W3CDTF">2025-07-05T14:12:25+02:00</dcterms:modified>
</cp:coreProperties>
</file>

<file path=docProps/custom.xml><?xml version="1.0" encoding="utf-8"?>
<Properties xmlns="http://schemas.openxmlformats.org/officeDocument/2006/custom-properties" xmlns:vt="http://schemas.openxmlformats.org/officeDocument/2006/docPropsVTypes"/>
</file>