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godz.(udział w wykładach: 8 x 2 godz. = 16 godz., udział w ćwiczeniach: 8 x 2 godz. = 16
godz., - przygotowanie do zajęć projektowych: 10 godz.,  - realizacja zadań projektowych: 18 godz., analiza dodatkowej literatury: 15 godz., samodzielna nauka oprogramowania: 10 godz., - przygotowanie do zaliczeń: 15 godz.)
Łączny nakład pracy studenta wynosi  100 godz., co odpowiada 4 punktom ECTS.
1. Liczba godzin kontaktowych: 32, w tym:
a) 16 godz. - wykład
b) 16 godz. - ćwiczenia
2. Praca własna studenta – 43 godzin, w tym:
a) 10 godz. - przygotowywanie się studenta do ćwiczeń,
b) 18 godz. - realizacja zadań projektowych
c) 10 godz. - samodzielna nauka oprogramowania
d) 15 godz. - analiza dodatkowej literatury
c) 15 godz. – przygotowywanie się studenta do zaliczeń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16 godz. - wykład
b) 16 godz. - ćwiczenia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2.1 punktu ECTS - 54 godz., w tym:
a) 16 godz. - ćwiczenia
a) 10 godz. - przygotowywanie się studenta do ćwiczeń,
b) 18 godz. - realizacja zadań projektowych
c) 10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podstawową wiedzą z zakresu baz danych oraz przekazanie studentom zasad tworzenia poprawnych struktur baz danych na potrzeby budowy systemów informacji przestrzennej oraz innych produktów geoinformacyjnych. Celem przedmiotu jest zapoznanie z modelami danych przestrzennych wykorzystywanymi w tworzeniu i użytkowaniu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Podstawy baz danych: 
Podstawy relacyjnego i obiektowego modelu danych. Podstawy języka SQL. Podstawy projektowania baz danych, w tym elementy języka UML. Charakterystyka ogólna wybranych systemów zarządzania bazami danych (Oracle, MS Access, oprogramowanie open source)
Cz. 2 Modele danych przestrzennych:
Wprowadzenie do projektowania baz danych przestrzennych. Modele zapisu geometrii obiektów (model prosty i model topologiczny). Zapis w bazach danych modelu GRID oraz TIN. Model DLM (Digital Landscape Model)  i DCM (Digital Cartographic Model).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Access, SpatiaLite, PostGIS).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ćwiczeń: 
1) Test komputerowy z umiejętności wykorzystania języka SQL, w tym w środowisku systemów GIS
2) Dostarczenie dokumentacji opracowanego systemu oraz  prototypu wykonanej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,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dużej pracy samodzielnej związane z pozyskaniem wiedzy i umiejętności z zakresu podstaw baz danych.
W programie studiów nie ma wcześniej żadnego przedmiotu z zakresu baz danych.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GK.NIK315_W1: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GK.NIK315_W2: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GK.NIK315_W3: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GK.NIK315_W4: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GK.NIK315_U1: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utworzonej bazy danych.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GK.NIK315_U4: </w:t>
      </w:r>
    </w:p>
    <w:p>
      <w:pPr/>
      <w:r>
        <w:rPr/>
        <w:t xml:space="preserve">potrafi utworzyć w środowisku wybranej platformy GIS strukturę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2026-09-30T13:51:45+02:00</dcterms:created>
  <dcterms:modified xsi:type="dcterms:W3CDTF">2026-09-30T13:51:45+02:00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