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związane z realizacja referatów i do wykładów - 5 godzin
d) obecność na egzaminie - 2 godziny
2. Praca własna studenta – 55 godzin, w tym: 
a) przygotowanie do zajęć ćwiczeniowych - 10 godzin
b) przygotowanie referatów na ćwiczenia - 20 godzin
c) realizacja referatów - 10 godzin
d) przygotowanie do egzaminu - 15 godzin
Łączny nakład pracy studenta wynosi 122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związane z realizacja referatów i do wykładów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pkt. ECTS - 98 godzin, w tym: 
a) obecność na ćwiczeniach - 30 godzin
b) bieżące przygotowanie do uczestnictwa w ćwiczeniach, zbieranie danych, praca nad sprawozdaniami - 20 godzin
c) przygotowanie prezentacji w ramach ćwiczeń - 8 godzin
d) przygotowanie do zajęć ćwiczeniowych - 10 godzin
e) przygotowanie referatów na ćwiczenia - 20 godzin
f) realizacja referatów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 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zajęciach.
Ocena końcowa jest średnią z ocen z wykładu i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„Ochrona środowiska”, PWE, Warszawa 2001
2. Kalinowska A., "Ekologia wybór przyszłości", NFOŚ, W-wa 1991
3. Praca zbiorowa pod redakcją Bieszczada St i Soboty J., „Zagrożenia, ochrona i kształtowanie środowiska przyrodniczo-rolniczego”, Wyd. AR Wrocław 1998
4. Więckowski St.K, Więckowska I., „Globalne zagrożenia środowiska”, WSP Kielce 1999
5. Zimny H., „Wybrane zagadnienia z ekologii”, Wyd. SGGW, W-wa 1994
6. Mackenzie A., Ball A. S., Virdee S. R., "Ekologia", Wyd PWN, Warszawa 2009 
7. B. Dobrzański i inni - "Ochrona środowiska przyrodniczego", Wyd. PWN, Warszawa 2009 
8. E. Symonides - "Ochrona przyrody", Wyd. UW 2008
9. Z. Fischer, Magomedow M., - "Ekologia, krajobraz, energia", KUL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GP.SIK227_W1: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GP.SIK227_W2: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GP.SIK227_U1: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GP.SIK227_U2: </w:t>
      </w:r>
    </w:p>
    <w:p>
      <w:pPr/>
      <w:r>
        <w:rPr/>
        <w:t xml:space="preserve">potrafi samodzielnie zdobywać wiedzę oraz pracować w grupach. Nabył umiejętność tworzenia harmonogramów dotyczących opracowań pisemnych jak i wystąpień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GP.SIK227_K1: </w:t>
      </w:r>
    </w:p>
    <w:p>
      <w:pPr/>
      <w:r>
        <w:rPr/>
        <w:t xml:space="preserve">osiąga kompetencje na temat źródeł danych i ich pozyskania oraz przetwarzania,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GP.SIK227_K2: </w:t>
      </w:r>
    </w:p>
    <w:p>
      <w:pPr/>
      <w:r>
        <w:rPr/>
        <w:t xml:space="preserve">nabył kompetencje zarówno do pracy zespołowej, jak i kierowanie grupą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2026-01-16T07:56:46+01:00</dcterms:created>
  <dcterms:modified xsi:type="dcterms:W3CDTF">2026-01-16T07:56:46+01:00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