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Budowa i utrzymanie systemów mechanicznych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Jerzy Pietrzyk / adiunkt;    dr inż. / Henryk Rode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MN1A_54_02/02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- 10, zapoznanie ze wskazaną literaturą - 5, przygotowanie do zaliczenia - 10, razem - 25; Laboratoria: liczba godzin według planu studiów - 20, przygotowanie do zajęć - 8, zapoznanie ze wskazaną literaturą - 2, opracowanie wyników - 10, napisanie sprawozdania - 10, razem - 50; Razem - 75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 h; Laboratoria - 20 h; Razem - 30 h = 1,2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techniczna, Materiały konstrukcyjne w budowie maszyn, Podstawy konstrukcji maszyn, Podstawy eksploatacji, Diagnostyka systemów mechanicznych.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Laboratoria: 8 - 12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umożliwienie studentom zdobycia podstawowej wiedzy z teorii budowy i utrzymania  systemów mechanicznych, a w szczególności wybranych pojazdów mechanicznych oraz maszyn i urządzeń rolniczych wraz z przykładami możliwości ich inżynierskich zastosowań. Cel zostanie osiągnięty poprzez przekazanie studentom wiedzy z zakresu: podstaw procesów zużycia i zasad utrzymania ruchu systemów mechanicznych, podstaw technologii napraw i remontów systemów mechanicznych, wybranych procesów regeneracji i zabiegów konserwacyjnych systemów mechanicznych, zasady bezpieczeństwa, ergonomii i higieny pracy w utrzymaniu systemów mechanicznych.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– Podstawy procesów zużycia systemów mechanicznych; W2 – Zasady utrzymania ruchu systemów mechanicznych; W3 – Podstawy technologii procesów napraw i remontów systemów mechanicznych; W4 – Wybrane procesy regeneracji w naprawach systemów mechanicznych; W5 – Wybrane zabiegi konserwacyjne systemów mechanicznych. Zasady bezpieczeństwa i higieny pracy w utrzymaniu systemów mechanicznych.
L1 – Zajęcia wprowadzające, przepisy BHP i regulaminy; L2 – Identyfikacja pojazdu mechanicznego; L3 – Badanie osprzętu elektrycznego pojazdu mechanicznego; L4 – Kontrola stanu technicznego pojazdu mechanicznego z wykorzystaniem systemów diagnostyki pokładowej; L5 – Obsługa techniczna wybranego systemu mechanicznego; L6 – Badanie opon pojazdu mechanicznego; L7 – Badanie hałasu generowanego przez pojazd mechaniczny; L8 – Wyznaczanie parametrów procesu cięcia kosiarki rotacyjnej; L9 – Wyznaczanie parametrów cięcia nożycowego zespołu tnącego; L10 – Termin poprawkowy i zaliczenie ćwiczeń laboratoryjnych.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części wykładowej przedmiotu jest uzyskanie pozytywnej oceny z pisemnego kolokwium obejmującego sprawdzenie wiedzy z zakresu zagadnień omawianych podczas wykładów, w tym również wiedzy nabytej samodzielnie przez studenta ze wskazanej przez prowadzącego literatury i innych źródeł. Kolokwium z części wykładowej  odbywa się nie później niż na ostatnich zajęciach wykładowych w semestrze. Podczas kolokwium studenci powinni opracować sześć tematów. Za każdy temat student może uzyskać do pięciu punktów, a pozytywna ocena jest uwarunkowana uzyskaniem co najmniej szesnastu punktów. Tematy mogą zawierać także zadania wymagające narysowania uproszczonego schematu lub przeprowadzenia nieskomplikowanych obliczeń.Szczegółowe zasady organizacji kolokwium, zasady korzystania z materiałów pomocniczych oraz zasady oceny podawane są na początku zajęć dydaktycznych.
Warunkiem zaliczenia części laboratoryjnej przedmiotu jest uzyskanie pozytywnych ocen ze wszystkich przewidzianych w planie ćwiczeń laboratoryjnych. Obecność studentów na ćwiczeniach laboratoryjnych jest obowiązkowa. Przed rozpoczęciem zajęć przeprowadzany jest piętnastominutowy sprawdzian z zakresu zagadnień związanych z tematyką ćwiczenia laboratoryjnego. Podczas sprawdzianu studenci powinni udzielić odpowiedzi na trzy krótkie pytania. Za każdą odpowiedź student może uzyskać do trzech punktów, a pozytywna ocena jest uwarunkowana uzyskaniem co najmniej 5 punktów. Po wykonaniu ćwiczenia każdy student zobowiązany jest do opracowania sprawozdania zawierającego cel i opis ćwiczenia, schemat stanowiska laboratoryjnego, zestawienie wyników pomiarów, obliczenia, wykresy oraz wnioski końcowe. Sprawozdania powinny być wykonane samodzielnie przez studenta i są oceniane przez prowadzącego w zakresie: poprawności merytorycznej, kompletności wyników i ich obliczeń, a także umiejętności analizy i formułowania wniosków końcowych.
W przypadku oceny negatywnej ze sprawdzianu poprzedzającego ćwiczenie laboratoryjne lub sprawozdania, prowadzący ustala ze studentem dodatkowy termin zaliczania lub oddania poprawionego sprawozdania. Może się on odbywać się w ramach godzin konsultacyjnych wyznaczonych przez prowadzącego. Ocena końcowa z ćwiczeń laboratoryjnych jest średnią arytmetyczną ocen za wszystkie sprawdziany i sprawozdania. 
Ocena końcowa (zaliczeniowa) dla przedmiotu może być wystawiona jeśli ocena z kolokwium i ocena z części laboratoryjnej są ocenami pozytywnymi i ustalana jest jako średnia arytmetyczna obu wymienionych ocen. W sprawach nieuregulowanych w regulaminie przedmiotu, zastosowanie znajdują odpowiednie przepisy Regulaminu Studiów w Politechnice Warszawskiej.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 Adamiec P, Dziubiński J, Filipczyk J.: Technologia napraw pojazdów samochodowych, Wyd. Politechniki Ślaskiej, Gliwice 2002. 2.  Bocheński C.: Badania kontrolne samochodów, Wyd. Komunikacji i Łączności, Warszawa 2000. 3.  Bocheński C.: Naprawa maszyn i urządzeń rolniczych, Podstawy, WSiP, Warszawa 1995. 4.  Dwiliński L.: Wstęp do teorii eksploatacji obiektu technicznego, Oficyna Wydawnicza PW, Warszawa  1991. 5.  Górecki A., Grzegórzki Z.: Montaż, naprawa i eksploatacja maszyn i urządzeń przemysłowych, WSiP, Warszawa 1992. 6.  Kurowski W.: Podstawy diagnostyki systemów technicznych, metodologia i metodyka, Wyd. Instytutu Technologii Eksploatacji, Warszawa-Płock 2008. 7.  Legutko S.: Podstawy eksploatacji maszyn i urządzeń, WSiP, Warszawa 2004. 8.  Lorens W.: Naprawa maszyn i urządzeń rolniczych, Tom I, PWRiL, Warszawa 1985. 9.  Merkisz J, Mazurek S.: Pokładowe systemy diagnostyczne pojazdów samochodowych, Wyd. Komunikacji i Łączności, Warszawa 2000. 10. Niziński S.,  Pelc H., Diagnostyka urządzeń mechanicznych, WNT, Warszawa 1980. 11. Otmianowski T.: Procesy odnowy maszyn i ciągników rolniczych, PWRiL, Warszawa 1983.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Potrafi identyfikować, rozróżniać i charakteryzować systemy mechaniczne. Zna i rozumie sposób funkcjonowania, budowę, i podstawowe aspekty użytkowania i utrzymania systemów mechanicznych. Rozróżnia i charakteryzuje relacje i powiązania elementów systemów mechanicznych, mechatronicznych i automatycznych.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W5). Zaliczenie ćwiczenia laboratoryjnego, sprawozdanie (L2, L4, L5, L6, L8, L9).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W08_01: </w:t>
      </w:r>
    </w:p>
    <w:p>
      <w:pPr/>
      <w:r>
        <w:rPr/>
        <w:t xml:space="preserve">Potrafi zidentyfikować i wytłumaczyć znaczenie oraz konieczność uwzględniania wpływu czynników ekonomicznych, organizacyjnych, ekologicznych i ergonomicznych przy systemów mechanicznych do realizacji procesów przerywanych i ciągłych oraz ich elementów strukturalnych. Zna i potrafi wyjaśnić znaczenie człowieka jako podstawowego elementu każdego systemu mechanicznego.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W5). Zaliczenie ćwiczenia laboratoryjnego, sprawozdanie (L2 - L9).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U01_02: </w:t>
      </w:r>
    </w:p>
    <w:p>
      <w:pPr/>
      <w:r>
        <w:rPr/>
        <w:t xml:space="preserve">Potrafi samodzielnie na potrzeby wykonania określonych zadań inżynierskich, wyszukiwać, analizować i weryfikować informacje zawarte w literaturze lub innych źródłach w celu uzupełnienia wiedzy bądź rozwiązania konkretnego problemu konstrukcyjnego. Potrafi oceniać, formułować opinie  i wyciągać wnioski na podstawie zebranych informacji.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W5). Zaliczenie ćwiczenia laboratoryjnego, sprawozdanie (L2 - L9).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M1A_U01_02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U08_02: </w:t>
      </w:r>
    </w:p>
    <w:p>
      <w:pPr/>
      <w:r>
        <w:rPr/>
        <w:t xml:space="preserve">Potrafi przeprowadzić badania na stanowisku laboratoryjnym. Podczas wykonywania eksperymentu potrafi zebrać, dokonać wizualizacji i zinterpretować wyniki pomiarów oraz wyciągnąć na ich podstawie poprawne wnioski. Potrafi na podstawie przeprowadzonych pomiarów dokonać optymalnego doboru parametrów konstrukcyjnych, funkcjonalnych systemów mechanicznych lub jego zespołów roboczych.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(L2 - L9).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M1A_U08_02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keepNext w:val="1"/>
        <w:spacing w:after="10"/>
      </w:pPr>
      <w:r>
        <w:rPr>
          <w:b/>
          <w:bCs/>
        </w:rPr>
        <w:t xml:space="preserve">Efekt U10_01: </w:t>
      </w:r>
    </w:p>
    <w:p>
      <w:pPr/>
      <w:r>
        <w:rPr/>
        <w:t xml:space="preserve">Potrafi dostrzegać, rozróżniać i charakteryzować relacje i powiązania w systemach mechanicznych podatne na zastosowania układów automatycznego sterowania i kontroli. Potrafi identyfikować związki i uwarunkowania działalności inżynierskiej z aspektami organizacyjnymi, ekonomicznymi i prawnymi.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W5). Zaliczenie ćwiczenia laboratoryjnego, sprawozdanie (L2, L3, L4, L6).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M1A_U10_01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keepNext w:val="1"/>
        <w:spacing w:after="10"/>
      </w:pPr>
      <w:r>
        <w:rPr>
          <w:b/>
          <w:bCs/>
        </w:rPr>
        <w:t xml:space="preserve">Efekt U14_01: </w:t>
      </w:r>
    </w:p>
    <w:p>
      <w:pPr/>
      <w:r>
        <w:rPr/>
        <w:t xml:space="preserve">Potrafi samodzielnie i poprawnie sformułować odpowiednie założenia projektowe i kryteria oceny konstrukcji w praktyce projektowania maszyn i urządzeń mechanicznych. Zna metody umożliwiające konstruowanie lub dobór odpowiednich elementów i zespołów roboczych oraz ich parametrów konstrukcyjnych, funkcjonalnych i użytkowych.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W5).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p>
      <w:pPr>
        <w:keepNext w:val="1"/>
        <w:spacing w:after="10"/>
      </w:pPr>
      <w:r>
        <w:rPr>
          <w:b/>
          <w:bCs/>
        </w:rPr>
        <w:t xml:space="preserve">Efekt U15_02: </w:t>
      </w:r>
    </w:p>
    <w:p>
      <w:pPr/>
      <w:r>
        <w:rPr/>
        <w:t xml:space="preserve">Potrafi właściwie ocenić i zweryfikować przydatność określonego urządzenia lub przyrządu do pomiarów wartości podstawowych wielkości charakteryzujących elementy lub zespoły systemów mechanicznych.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(L2 - L9).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M1A_U15_02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</w:t>
      </w:r>
    </w:p>
    <w:p>
      <w:pPr>
        <w:keepNext w:val="1"/>
        <w:spacing w:after="10"/>
      </w:pPr>
      <w:r>
        <w:rPr>
          <w:b/>
          <w:bCs/>
        </w:rPr>
        <w:t xml:space="preserve">Efekt U15_03: </w:t>
      </w:r>
    </w:p>
    <w:p>
      <w:pPr/>
      <w:r>
        <w:rPr/>
        <w:t xml:space="preserve">Potrafi ocenić przydatność, wybrać i wykorzystać odpowiednie metody i narzędzia do rozwiązywania problemów polegających na doborze parametrów funkcjonalnych procesów roboczych realizowanych z wykorzystaniem systemów mechanicznych podczas eksploatacji.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(L4, L6, L8, L9).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M1A_U15_03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K02_01: </w:t>
      </w:r>
    </w:p>
    <w:p>
      <w:pPr/>
      <w:r>
        <w:rPr/>
        <w:t xml:space="preserve">Ma świadomość i potrafi ocenić wpływ oddziaływania systemów mechanicznych na środowisko naturalne w aspektach zagrożeń, ekologii i bezpieczeństwa użytkowania. Wykazuje dbałość o aspekty ekonomiczne wykorzystania systemów mechanicznych w praktyce.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W5). Zaliczenie ćwiczenia laboratoryjnego, sprawozdanie (L2 - L9).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2026-10-01T04:51:15+02:00</dcterms:created>
  <dcterms:modified xsi:type="dcterms:W3CDTF">2026-10-01T04:51:15+02:00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