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Robert Dzierżanowski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- 15, przygotowanie do kolokwium - 25, razem - 60; Projektowanie: liczba godzin według planu studiów - 20, zapoznanie ze wskazaną literaturą - 20, opracowanie wyników - 20, sporządzenie sprawozdania - 30, razem - 90; Razem - 150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Projektowanie - 20 h; Razem - 40 h = 1,4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na temat podstawowych procesów technologicznych wytwarzania i kształtowania elementów maszyn oraz uzyskanie umiejętności projektowania procesów technologicznych.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Ogólna charakterystyka przedmiotu, elementy procesu technologicznego, normowanie czasu pracy, dokumentacja technologiczna. W2 - Półfabrykaty, rodzaje naddatków na obróbkę i czynniki wpływające na ich wielkość. W3 - Bazy obróbkowe i analiza wymiarowa w technologii maszyn. W4 - Oprzyrządowanie technologiczne. W5 - Dokładność obróbki, jakość wyrobu. W6 - Dane do projektowania procesów technologicznych typowych części maszyn. W7 - Technologiczność konstrukcji, koncentracja i różnicowanie operacji. W8 - Typizacja procesów technologicznych, metody obróbki grupowej, techniczno-ekonomiczna ocena procesu technologicznego. W9 - Projektowanie procesów technologicznych części typu „wałek”, „tuleja i tarcza”, „koło zębate”, „korpus”. W10 - Projektowanie operacji wykonywanych na obrabiarkach sterowanych numerycznie. W11 - Projektowanie procesu technologicznego montażu. W12 - Automatyzacja projektowania procesów technologicznych. W13 - Automatyzacja i robotyzacja procesów technologicznych obróbki i montażu, elastyczne systemy  produkcyjne. W14 - Kierunki rozwoju technologii wytwarzania.
P1 - Dokumentacja technologiczna. P2 - Analityczna metoda obliczania naddatków na obróbkę. P3 - Ocena wpływu bazy obróbkowej na dokładność ustalenia części. P4 - Projekt procesu technologicznego części typu „wałek”. P5 - Projekt procesu technologicznego części typu „tuleja i tarcza” lub „koło zębate”.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części projektowej i wykładowej przedmiotu. Warunkiem zaliczenia części wykładowej przedmiotu jest uzyskanie pozytywnej oceny z pisemnego kolokwium obejmującego sprawdzenie wiedzy z zakresu zagadnień omawianych podczas wykładów. Zaliczenie z części wykładowej odbywa się nie później niż na ostatnich zajęciach wykładowych w semestrze.Szczegółowe zasady organizacji dla kolokwium zaliczeniowego i poprawkowego, zasady korzystania z materiałów pomocniczych oraz zasady oceny podawane są na początku zajęć dydaktycznych.                                                                 Warunkiem zaliczenia części projektowej przedmiotu jest uzyskanie pozytywnych ocen z dwóch zadań projektowych. Ocena za zadanie projektowe wystawiana jest na podstawie projektu wykonanego indywidualnie i samodzielnie przez każdego studenta oraz oceny z odpowiedzi ustnej na pytania kontrolne związane z tematem projektu. Student zobowiązany jest oddać projekt po zakończeniu ostatnich zajęć z danego tematu, w terminie wskazanym przez prowadzącego. Projekty powinny być wykonane samodzielnie przez studenta, zgodnie z wytycznymi podanymi przez prowadzącego zajęcia, a w szczególności napisane lub wydrukowane w sposób czytelny. Ocenie podlegają następujące elementy zadania projektowego: poprawność merytoryczna i kompletność obliczeń, poprawność i czytelność dokumentacji rysunkowej, umiejętność opisu, analizy i wyciągania wniosków. W przypadku oceny negatywnej zadania projektowego, prowadzący ustala ze studentem zakres poprawek i dodatkowy termin jego oddania. Dodatkowe zaliczenia zadań projektowych mogą odbywać się w ramach godzin konsultacyjnych wyznaczonych przez prowadzącego. Ocena końcowa z ćwiczeń projektowych jest średnią arytmetyczną ocen z dwóch projektów wykonanych przez studenta.                                                  Projekty powinny być wykonywane systematycznie, tzn. student powinien na każdych zajęciach projektowych przedstawić wykonaną pracę z zakresu materiału ustalonego przez prowadzącego. 
Ocena końcowa z zaliczenia jest oceną wynikową z: części projektowej i zaliczenia z części wykładowej. Ocenę semestralną z przedmiotu oblicza się w następujący sposób: Ocena = 0,4 x ocena z części projektowej + 0,6 x ocena z zaliczenia z części wykładowej.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Dobrzański T.: Uchwyty obróbkowe; WNT, Warszawa 1987. 2. Feld M.: Technologia budowy maszyn; PWN, Wyd. 3 zm. Warszawa  2000. 3. Feld M.: Podstawy projektowania procesów technologicznych typowych części maszyn; WNT, Warszawa 2007. 4. Praca zbiorowa: Sobolewski I. Projektowanie technologii maszyn; WPW, Warszawa 2007. 5. Choroszy B.: Technologia maszyn; Oficyna wydawnicza PW, Wrocław 2000. 6. Feld M.: Projektowanie i automatyzacja procesów technologicznych części maszyn; WNT, Warszawa 1994. 7. Wołk R.: Techniczne normowanie czasów obróbki; WNT, Warszawa 1974. 8. Zbiór PN – dotyczących procesów technologicznych i pomocy warsztatowych.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Ma uporządkowaną wiedzę z zakresu technologii budowy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W14), Projekt (P1 - P5).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Zna tendencje rozwojowe w zakresie maszyn wytwórczych oraz sposobów wytwarzania części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(W12 - W14).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Potrafi korzystać z katalogów i norm potrzebnych do projektowania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(P4 - P5).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opracować dokumentację technologiczną.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(P4 - P5).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krytycznej analizy procesu technologicznego.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Egazmin (W1 - W14); Projekt (P1 - P5).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U16_02: </w:t>
      </w:r>
    </w:p>
    <w:p>
      <w:pPr/>
      <w:r>
        <w:rPr/>
        <w:t xml:space="preserve">Potrafi zgodnie z zadaną specyfikacją zaprojektować prosty proces technologiczny.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(P4 - P5).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2025-05-06T20:02:09+02:00</dcterms:created>
  <dcterms:modified xsi:type="dcterms:W3CDTF">2025-05-06T20:02:09+02:00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