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Wolne oprogramowanie w teledetekcji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godziny, w tym:
a) uczestnictwo w zajęciach projektowych - 30 godzin,
b) udział w konsultacjach  - 2 godziny.
2) Praca własna studenta - 43 godziny, w tym:
a) przygotowanie do zajęć projektowych - 18 godzin,
b) sporządzenie raportów z wykonania projektów - 25 godzin,
RAZEM: 75 godzin - 3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 godziny, w tym:
a) uczestnictwo w zajęciach projektowych - 30 godzin,
b) udział w konsultacjach 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2,9 punktu ECTS - 73 godziny, w tym:
a) uczestnictwo w zajęciach projektowych - 30 godzin,
b) przygotowanie do zajęć projektowych - 18 godzin,
c) sporządzenie raportów z wykonania projektów - 25 godzin,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teledetekcji i cyfrowego przetwarzania obrazów, w tym znajomość podstawowych parametrów obrazów satelitarnych, umiejętność tworzenia i interpretacji kompozycji barwnych, znajomość algorytmów wzmacniania kontrastu, metod klasyfikacji cyfrowej.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zaznajomienie studenta z funkcjonalnością wybranych programów do przetwarzania danych teledetekcyjnych z grupy tzw. wolnego oprogramowania oraz możliwości ich rozwijania.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Porównanie oraz ocena funkcjonalności wybranych programów do przetwarzania danych teledetekcyjnych (m.in. Orfeo toolbox, SAGA, QGIS, SNAP ESA) oraz ocena możliwości opracowania własnych algorytmów do przetwarzania danych teledetekcyjnych, w tym ocena możliwości automatyzowania procesów wieloetapowych.
2. Wykorzystanie wolnego oprogramowania do wykonania określonej analizy z wykorzystaniem danych satelitarnych z systemu Sentinel lub LANDSAT - próba automatyzacji procesu z wykorzystaniem danych wieloczasowych.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zajęć projektowych wymagane jest: uzyskanie pozytywnej oceny z raportu z realizacji zadania projektowego oraz z prezentacji wyników.
Ocenę łączną stanowi średnia arytmetyczna ocen uzyskanych za przygotowanie raportów. 
Oceny wpisywane są według zasady:  5,0 – pięć (4,76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podręczniki użytkownika do poszczególnych oprogramowań
- Jensen J.R., Remote Sensing of the Environment – An Earth Resource Perspective, Prentice Hall, New Jersey, 2000
- Barrett E.C., Curtis L.F., Introduction to environmental remote sensing, Chapman &amp; Hall, Third edition, 1992.
- Osińska-Skotak K., 2014, "Teledetekcja środowiska" - preskrypt do ćwiczeń
- Osińska-Skotak K., 2014, "Teledetekcja środowiska" - preskrypt do wykładów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GI.ISP-6015_W1: </w:t>
      </w:r>
    </w:p>
    <w:p>
      <w:pPr/>
      <w:r>
        <w:rPr/>
        <w:t xml:space="preserve">zna metody przetwarzania danych teledetekcyjnych i możliwości ich automatyzacji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T1P_W05, T1P_W06, T1P_W07, T1P_W02, T1P_W06, T1P_W07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GI.ISP-6015_U1: </w:t>
      </w:r>
    </w:p>
    <w:p>
      <w:pPr/>
      <w:r>
        <w:rPr/>
        <w:t xml:space="preserve">potrafi  automatyzować proces przetwarzania danych teledetekcyjnych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T1P_U03, T1P_U07, T1P_U09, T1P_U10, T1P_U12, T1P_U13, T1P_U14, T1P_U16, T1P_U18, T1P_U19, T1P_U08, T1P_U11, T1P_U14, T1P_U15, T1P_U16, T1P_U18</w:t>
      </w:r>
    </w:p>
    <w:p>
      <w:pPr>
        <w:keepNext w:val="1"/>
        <w:spacing w:after="10"/>
      </w:pPr>
      <w:r>
        <w:rPr>
          <w:b/>
          <w:bCs/>
        </w:rPr>
        <w:t xml:space="preserve">Efekt GI.ISP-6015_U2: </w:t>
      </w:r>
    </w:p>
    <w:p>
      <w:pPr/>
      <w:r>
        <w:rPr/>
        <w:t xml:space="preserve">potrafi przygotować raport z realizacji wykonanego zadania inzynierskiego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T1P_U02, T1P_U03, T1P_U19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GI.ISP-6015_K01: </w:t>
      </w:r>
    </w:p>
    <w:p>
      <w:pPr/>
      <w:r>
        <w:rPr/>
        <w:t xml:space="preserve">ma świadomość wpływu przygotowanych przez niego opracowań na podejmowane na ich podstawie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projektu w zakresie części dot. oceny jakości produktu teledetekcyjnego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2026-10-01T03:00:41+02:00</dcterms:created>
  <dcterms:modified xsi:type="dcterms:W3CDTF">2026-10-01T03:00:41+02:00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