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Ekonomiczne aspekty eksploatacji konstrukcji/ Economic Issues Related to Structures Service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Jerzy Szawłowski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EAEK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 - wykład - 15- godz., praca własna studenta (przygotowanie się do wykładów i do kolokwium) - 35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ECTS (wykład - 15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Omówienie zachowania się materiałów (elementów konstrukcji, części maszyn) w różnych środowiskach i warunkach ich pracy, ze szczególnym uwzględnieniem pracy w warunkach tarcia. Ocena trwałości i niezawodności maszyn i konstrukcji.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tarcie i procesy towarzyszące, rodzaje tarcia w konstrukcyjnych węzłach tarcia. Dane trybotechniczne. Mechanizmy zużywania się materiałów. Losowy charakter cech materiałowych. Niezawodność maszyn. Metody przewidywania nie zawodności maszyn.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domowa, kolokwium zaliczeniowe.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Materiały wykładowe.
2. M.F. Ashby, D.R.H. Jones, Materiały Inżynierskie 1 i 2, WNT 1997.
3. W. Zwierzycki, Prognozowanie niezawodności zużywających się elementów maszyn, Wyd. ITE, Radom 2000.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EAEK_W1: </w:t>
      </w:r>
    </w:p>
    <w:p>
      <w:pPr/>
      <w:r>
        <w:rPr/>
        <w:t xml:space="preserve">Zna warunki zachowania się materiałów w różnych środowiskach i warunkach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EAEK_W2: </w:t>
      </w:r>
    </w:p>
    <w:p>
      <w:pPr/>
      <w:r>
        <w:rPr/>
        <w:t xml:space="preserve">Rozumie zjawisko tarcia i towarzyszące mu procesy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EAEK_W3: </w:t>
      </w:r>
    </w:p>
    <w:p>
      <w:pPr/>
      <w:r>
        <w:rPr/>
        <w:t xml:space="preserve">Zna mechanizmy zużywania się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EAEK_W4: </w:t>
      </w:r>
    </w:p>
    <w:p>
      <w:pPr/>
      <w:r>
        <w:rPr/>
        <w:t xml:space="preserve">Zna metody przewidywania niezawodności maszyn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IM2_W05, IM2_W10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EAEK_U1: </w:t>
      </w:r>
    </w:p>
    <w:p>
      <w:pPr/>
      <w:r>
        <w:rPr/>
        <w:t xml:space="preserve">Na podstawie wiedzy nabytej podczas wykładu oraz przeprowadzonej analizy fachowej literatury student potrafi opisać i scharakteryzować procesy tarcia w konstrukcyjnych węzłach tarcia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IM2_U01, IM2_U05, IM2_U10, IM2_U16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T2A_U10, T2A_U15</w:t>
      </w:r>
    </w:p>
    <w:p>
      <w:pPr>
        <w:keepNext w:val="1"/>
        <w:spacing w:after="10"/>
      </w:pPr>
      <w:r>
        <w:rPr>
          <w:b/>
          <w:bCs/>
        </w:rPr>
        <w:t xml:space="preserve">Efekt EAEK_U2: </w:t>
      </w:r>
    </w:p>
    <w:p>
      <w:pPr/>
      <w:r>
        <w:rPr/>
        <w:t xml:space="preserve">Na podstawie wiedzy nabytej podczas wykładu oraz przeprowadzonej analizy fachowej literatury student potrafi prognozować niezawodność zużywających się elementów maszyn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IM2_U01, IM2_U05, IM2_U10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2026-05-30T07:27:15+02:00</dcterms:created>
  <dcterms:modified xsi:type="dcterms:W3CDTF">2026-05-30T07:27:15+02:00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