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Kaszuwara, prof. PW;  dr hab. inż. Anna Boczkowska,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na zajęciach + 15 godzin pracy własnej (studia literaturowe)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MATINT_W1: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MATINT_K1: </w:t>
      </w:r>
    </w:p>
    <w:p>
      <w:pPr/>
      <w:r>
        <w:rPr/>
        <w:t xml:space="preserve">Potrafi współdziałać w grupie, nawiązuje kontakty, wymienia poglądy nt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2026-04-09T19:12:55+02:00</dcterms:created>
  <dcterms:modified xsi:type="dcterms:W3CDTF">2026-04-09T19:12:55+02:00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