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własności intelektualnej i prawo pracy (HES)/ Intelectual Property Protection</w:t>
      </w:r>
    </w:p>
    <w:p>
      <w:pPr>
        <w:keepNext w:val="1"/>
        <w:spacing w:after="10"/>
      </w:pPr>
      <w:r>
        <w:rPr>
          <w:b/>
          <w:bCs/>
        </w:rPr>
        <w:t xml:space="preserve">Koordynator przedmiotu: </w:t>
      </w:r>
    </w:p>
    <w:p>
      <w:pPr>
        <w:spacing w:before="20" w:after="190"/>
      </w:pPr>
      <w:r>
        <w:rPr/>
        <w:t xml:space="preserve">Dr Cezary Woźniak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Obowiązkowy</w:t>
      </w:r>
    </w:p>
    <w:p>
      <w:pPr>
        <w:keepNext w:val="1"/>
        <w:spacing w:after="10"/>
      </w:pPr>
      <w:r>
        <w:rPr>
          <w:b/>
          <w:bCs/>
        </w:rPr>
        <w:t xml:space="preserve">Kod przedmiotu: </w:t>
      </w:r>
    </w:p>
    <w:p>
      <w:pPr>
        <w:spacing w:before="20" w:after="190"/>
      </w:pPr>
      <w:r>
        <w:rPr/>
        <w:t xml:space="preserve">OWIiPP</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 h. Odrabianie zadań domowych i przygotowanie się do zajęć 30 h. Razem 60 h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30h =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 studentów</w:t>
      </w:r>
    </w:p>
    <w:p>
      <w:pPr>
        <w:keepNext w:val="1"/>
        <w:spacing w:after="10"/>
      </w:pPr>
      <w:r>
        <w:rPr>
          <w:b/>
          <w:bCs/>
        </w:rPr>
        <w:t xml:space="preserve">Cel przedmiotu: </w:t>
      </w:r>
    </w:p>
    <w:p>
      <w:pPr>
        <w:spacing w:before="20" w:after="190"/>
      </w:pPr>
      <w:r>
        <w:rPr/>
        <w:t xml:space="preserve">Celem zajęć jest zapoznanie studentów z aktualnym stanem prawnym w zakresie prawa własności intelektualnej oraz prawa pracy w Polsce oraz Unii Europejskiej. Przedmiot wykładu obejmuje przede wszystkim problematykę stricte prawną - m.in. kwestie dzieła, wynalazku, znaku towarowego, wzoru przemysłowego, gospodarczego znaczenia przedmiotów prawa własności intelektualnej oraz - co jest nowością w polskim systemie prawnym - ochrony informacji.
Problemy związane z powstaniem stosunku pracy, jego zmianą lub wygaśnięciem, prawami oraz obowiązkami pracownika i pracodawcy pozostaną istotnymi punktami zainteresowań w czasie prowadzonych wykładów. W trakcie zajęć należy zaakcentować elementy konstrukcji stosunku pracy, w tym problematykę podrzędności pracownika względem pracodawcy.
</w:t>
      </w:r>
    </w:p>
    <w:p>
      <w:pPr>
        <w:keepNext w:val="1"/>
        <w:spacing w:after="10"/>
      </w:pPr>
      <w:r>
        <w:rPr>
          <w:b/>
          <w:bCs/>
        </w:rPr>
        <w:t xml:space="preserve">Treści kształcenia: </w:t>
      </w:r>
    </w:p>
    <w:p>
      <w:pPr>
        <w:spacing w:before="20" w:after="190"/>
      </w:pPr>
      <w:r>
        <w:rPr/>
        <w:t xml:space="preserve">1. Przedmiot prawa własności intelektualnej. Wynalazek, dzieło, znak towarowy, informacja. Podstawowe założenia i zasady prawa własności intelektualnej. Pojęcie dzieła. Twórca. Współautorstwo dzieła. 
2. Prawa osobiste twórcy, jego obowiązki. Prawa majątkowe autorskie. Rozporządzanie prawem do dzieła. Własność i inne prawa rzeczowe do dzieła. Obrót gospodarczy. Licencje. Problematyka prac dyplomowych
3. Dozwolony użytek publiczny i prywatny. Odpowiedzialność cywilna za naruszenie praw do dzieła. Odpowiedzialność karna. Specyficzne elementy w prawie autorskim - programy komputerowe, Internet, bazy danych, prawa pokrewne. 
4. Ochrona prawa autorskiego na gruncie prawa międzynarodowego. 
5. Znak towarowy – procedura zgłoszeniowa. Prawa i obowiązki wynikające z udzielonego prawa ochronnego. Czas trwania prawa ochronnego. Oznaczenie geograficzne.
6. Wynalazek, projekt racjonalizatorski. Postępowanie rejestracyjne w Urzędzie Patentowym.  Patent – prawa i obowiązki wynikające z patentu.
7. Rozporządzanie przedmiotami prawa własności przemysłowej. Obrót gospodarczy. Licencje. Własność i inne prawa rzeczowe do wynalazku, znaku towarowego.  Odpowiedzialność cywilna i karna za naruszenie prawa do znaku towarowego, wynalazku. Ochrona prawa do wynalazku, znaku towarowego na gruncie prawa międzynarodowego.
8. Podstawowe zasady prawa pracy. Charakter prawny przepisów prawa pracy. Źródła prawa pracy. Charakter prawny stosunku pracy. Podmiot i przedmiot stosunku pracy. 
9. Nawiązanie i zmiana stosunku pracy. Umowa o pracę, powołanie, mianowanie, wybór oraz umowa spółdzielcza o pracę jako elementy stosunku pracy. Umowy nietypowe jako elementy stosunku pracy. Dopuszczalne zmiany w stosunku pracy. Zatrudnianie cudzoziemców.
10. Wygaśnięcie stosunku pracy. Rozwiązanie stosunku pracy. Wypowiedzenie umowy o pracę. Rozwiązanie umowy o pracę bez wypowiedzenia. Odwołanie. Inne sposoby wygaśnięcia stosunku pracy. Skutki wygaśnięcia stosunku pracy. 
11. Wynagrodzenie za pracę. Pojęcie wynagrodzenia. Rodzaje wynagrodzeń. Elementy wynagrodzenia. Sposób wypłaty wynagrodzenia. Czas pracy. Pojęcie czasu pracy, dyżuru i pozostawania w dyspozycji pracodawcy. Rodzaje czasu pracy. Normy pracy. Praca w ruchu ciągłym. Praca w godzinach nadliczbowych. Praca w niedziele i święta. Praca w godzinach nocnych. Ewidencja czasu pracy. Urlopy.
12. Prawa i obowiązki pracownika. Prawa i obowiązki pracodawcy. Odpowiedzialność w stosunku pracy. Odpowiedzialność pracownika wobec pracodawcy. Odpowiedzialność materialna, porządkowa, dyscyplinarna, cywilnoprawna i karnoprawna. Odpowiedzialność pracownika wobec osoby trzeciej. Roszczenia regresowe. Odpowiedzialność pracodawcy wobec pracownika. 
13. Spory w stosunku pracy. Reprezentacje pracowników i pracodawców. Pojęcie i rola związków zawodowych. Rozpatrywanie sporów w stosunku pracy. Rozpatrywanie sporów zbiorowych w stosunku pracy. 
14. Postępowanie sądowe ze stosunku pracy. Pozew, skarga, wniosek – pojęcia. Prawa stron w postępowaniu sądowym. Podstawowe zasady postępowania ze stosunku pracy. Wyrok, postanowienie, uchwała. Apelacja, zażalenie.
</w:t>
      </w:r>
    </w:p>
    <w:p>
      <w:pPr>
        <w:keepNext w:val="1"/>
        <w:spacing w:after="10"/>
      </w:pPr>
      <w:r>
        <w:rPr>
          <w:b/>
          <w:bCs/>
        </w:rPr>
        <w:t xml:space="preserve">Metody oceny: </w:t>
      </w:r>
    </w:p>
    <w:p>
      <w:pPr>
        <w:spacing w:before="20" w:after="190"/>
      </w:pPr>
      <w:r>
        <w:rPr/>
        <w:t xml:space="preserve">W ramach zajęć przeprowadzane byłyby dwa sprawdziany pisemne, przedmiot zaliczany byłby na ocenę bez egzaminu. W wypadku aktywnego uczestnictwa studentów w wykładach wykładowca powinien brać pod uwagę przy wystawianiu oceny końcowej oceny z referatów przygotowanych przez studentów.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Golat R.: „Prawo autorskie. Poradnik dla twórców”, Dom Wydawniczy ABC.
2. Barta J., Markiewicz R.: „Prawo autorskie a postęp techniczny”, Towarzystwo Autorów i Wydawców Prac Naukowych UNIVERSITAS, Kraków 1999.
3. Nowińska E., Promińska U., Du Vall M.: „Prawo własności przemysłowej. Przepisy i omówienie”, wydanie II, LexisNexis.
4. M. Barzycka-Banaszczyk: „Prawo pracy”, Wyd. C.H.Beck,
5. Z. Salwa: „Prawo pracy i zabezpieczeń społecznych”, Wydawnictwo Prawnicze LexisNexis.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OWIiPP_W1: </w:t>
      </w:r>
    </w:p>
    <w:p>
      <w:pPr/>
      <w:r>
        <w:rPr/>
        <w:t xml:space="preserve">Zna i rozumie podstawowe pojęcia i zasady z zakresu ochrony własności przemysłowej i prawa autorskiego, zna i rozumie podstawowe pojęcia i zasady z zakresu ochrony własności przemysłowej.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IM_W16</w:t>
      </w:r>
    </w:p>
    <w:p>
      <w:pPr>
        <w:spacing w:before="20" w:after="190"/>
      </w:pPr>
      <w:r>
        <w:rPr>
          <w:b/>
          <w:bCs/>
        </w:rPr>
        <w:t xml:space="preserve">Powiązane efekty obszarowe: </w:t>
      </w:r>
      <w:r>
        <w:rPr/>
        <w:t xml:space="preserve">T1A_W10</w:t>
      </w:r>
    </w:p>
    <w:p>
      <w:pPr>
        <w:keepNext w:val="1"/>
        <w:spacing w:after="10"/>
      </w:pPr>
      <w:r>
        <w:rPr>
          <w:b/>
          <w:bCs/>
        </w:rPr>
        <w:t xml:space="preserve">Efekt OWIiPP_W2: </w:t>
      </w:r>
    </w:p>
    <w:p>
      <w:pPr/>
      <w:r>
        <w:rPr/>
        <w:t xml:space="preserve">Ma podstawową wiedzę  niezbędną do rozumienia  prawnych uwarunkowań działalności inżynierskiej, w tym: zna i rozumie podstawowe pojęcia i zasady z zakresu ochrony własności przemysłowej i prawa autorskiego, zna i rozumie podstawowe pojęcia i zasady z zakresu ochrony własności przemysłowej, zna i rozumie podstawowe zagadnienia związane z prawem pracy</w:t>
      </w:r>
    </w:p>
    <w:p>
      <w:pPr>
        <w:spacing w:before="60"/>
      </w:pPr>
      <w:r>
        <w:rPr/>
        <w:t xml:space="preserve">Weryfikacja: </w:t>
      </w:r>
    </w:p>
    <w:p>
      <w:pPr>
        <w:spacing w:before="20" w:after="190"/>
      </w:pPr>
      <w:r>
        <w:rPr/>
        <w:t xml:space="preserve">Kolokwium </w:t>
      </w:r>
    </w:p>
    <w:p>
      <w:pPr>
        <w:spacing w:before="20" w:after="190"/>
      </w:pPr>
      <w:r>
        <w:rPr>
          <w:b/>
          <w:bCs/>
        </w:rPr>
        <w:t xml:space="preserve">Powiązane efekty kierunkowe: </w:t>
      </w:r>
      <w:r>
        <w:rPr/>
        <w:t xml:space="preserve">IM_W14</w:t>
      </w:r>
    </w:p>
    <w:p>
      <w:pPr>
        <w:spacing w:before="20" w:after="190"/>
      </w:pPr>
      <w:r>
        <w:rPr>
          <w:b/>
          <w:bCs/>
        </w:rPr>
        <w:t xml:space="preserve">Powiązane efekty obszarowe: </w:t>
      </w:r>
      <w:r>
        <w:rPr/>
        <w:t xml:space="preserve">T1A_W08</w:t>
      </w:r>
    </w:p>
    <w:p>
      <w:pPr>
        <w:keepNext w:val="1"/>
        <w:spacing w:after="10"/>
      </w:pPr>
      <w:r>
        <w:rPr>
          <w:b/>
          <w:bCs/>
        </w:rPr>
        <w:t xml:space="preserve">Efekt OWIiPP_W3: </w:t>
      </w:r>
    </w:p>
    <w:p>
      <w:pPr/>
      <w:r>
        <w:rPr/>
        <w:t xml:space="preserve">Zna podstawowe zagadnienia związane z ochroną własności przemysłowej. Zna podstawowe zagadnienia związane z informacją patentową, w tym; rodzaje źródeł informacji patentowej, zasady dostępu do informacji patentowej. Umie korzystać z zasobów informacji patentowej.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IM_W16</w:t>
      </w:r>
    </w:p>
    <w:p>
      <w:pPr>
        <w:spacing w:before="20" w:after="190"/>
      </w:pPr>
      <w:r>
        <w:rPr>
          <w:b/>
          <w:bCs/>
        </w:rPr>
        <w:t xml:space="preserve">Powiązane efekty obszarowe: </w:t>
      </w:r>
      <w:r>
        <w:rPr/>
        <w:t xml:space="preserve">T1A_W10</w:t>
      </w:r>
    </w:p>
    <w:p>
      <w:pPr>
        <w:pStyle w:val="Heading3"/>
      </w:pPr>
      <w:bookmarkStart w:id="3" w:name="_Toc3"/>
      <w:r>
        <w:t>Profil ogólnoakademicki - umiejętności</w:t>
      </w:r>
      <w:bookmarkEnd w:id="3"/>
    </w:p>
    <w:p>
      <w:pPr>
        <w:keepNext w:val="1"/>
        <w:spacing w:after="10"/>
      </w:pPr>
      <w:r>
        <w:rPr>
          <w:b/>
          <w:bCs/>
        </w:rPr>
        <w:t xml:space="preserve">Efekt OWIiPP_U1: </w:t>
      </w:r>
    </w:p>
    <w:p>
      <w:pPr/>
      <w:r>
        <w:rPr/>
        <w:t xml:space="preserve">	Podstawowa interpretacja przepisów prawnych z zakresu prawa własności intelektualnej oraz prawa pracy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IM_U10</w:t>
      </w:r>
    </w:p>
    <w:p>
      <w:pPr>
        <w:spacing w:before="20" w:after="190"/>
      </w:pPr>
      <w:r>
        <w:rPr>
          <w:b/>
          <w:bCs/>
        </w:rPr>
        <w:t xml:space="preserve">Powiązane efekty obszarowe: </w:t>
      </w:r>
      <w:r>
        <w:rPr/>
        <w:t xml:space="preserve">T1A_U10</w:t>
      </w:r>
    </w:p>
    <w:p>
      <w:pPr>
        <w:keepNext w:val="1"/>
        <w:spacing w:after="10"/>
      </w:pPr>
      <w:r>
        <w:rPr>
          <w:b/>
          <w:bCs/>
        </w:rPr>
        <w:t xml:space="preserve">Efekt OWIiPP_U2: </w:t>
      </w:r>
    </w:p>
    <w:p>
      <w:pPr/>
      <w:r>
        <w:rPr/>
        <w:t xml:space="preserve">Potrafi wyszukać informacje  z fachowych źródeł wiedzy  w zakresie ochrony własności intelektualnej i prawa pracy, potrafi integrować uzyskane informacje, dokonywać ich interpretacji, a także wyciągać wnioski oraz formułować i uzasadniać opinie.</w:t>
      </w:r>
    </w:p>
    <w:p>
      <w:pPr>
        <w:spacing w:before="60"/>
      </w:pPr>
      <w:r>
        <w:rPr/>
        <w:t xml:space="preserve">Weryfikacja: </w:t>
      </w:r>
    </w:p>
    <w:p>
      <w:pPr>
        <w:spacing w:before="20" w:after="190"/>
      </w:pPr>
      <w:r>
        <w:rPr/>
        <w:t xml:space="preserve">Obserwacja i ocena umiejętności studenta w trakcie zajęć. Ocena zaangażowania w dyskusji.</w:t>
      </w:r>
    </w:p>
    <w:p>
      <w:pPr>
        <w:spacing w:before="20" w:after="190"/>
      </w:pPr>
      <w:r>
        <w:rPr>
          <w:b/>
          <w:bCs/>
        </w:rPr>
        <w:t xml:space="preserve">Powiązane efekty kierunkowe: </w:t>
      </w:r>
      <w:r>
        <w:rPr/>
        <w:t xml:space="preserve">IM_U01</w:t>
      </w:r>
    </w:p>
    <w:p>
      <w:pPr>
        <w:spacing w:before="20" w:after="190"/>
      </w:pPr>
      <w:r>
        <w:rPr>
          <w:b/>
          <w:bCs/>
        </w:rPr>
        <w:t xml:space="preserve">Powiązane efekty obszarowe: </w:t>
      </w:r>
      <w:r>
        <w:rPr/>
        <w:t xml:space="preserve">T1A_U01</w:t>
      </w:r>
    </w:p>
    <w:p>
      <w:pPr>
        <w:keepNext w:val="1"/>
        <w:spacing w:after="10"/>
      </w:pPr>
      <w:r>
        <w:rPr>
          <w:b/>
          <w:bCs/>
        </w:rPr>
        <w:t xml:space="preserve">Efekt OWIiPP_U3: </w:t>
      </w:r>
    </w:p>
    <w:p>
      <w:pPr/>
      <w:r>
        <w:rPr/>
        <w:t xml:space="preserve">Umie analizować podstawowe przepisy z zakresu bhp i interpretować pod kątem praktycznego ich zastosowania.</w:t>
      </w:r>
    </w:p>
    <w:p>
      <w:pPr>
        <w:spacing w:before="60"/>
      </w:pPr>
      <w:r>
        <w:rPr/>
        <w:t xml:space="preserve">Weryfikacja: </w:t>
      </w:r>
    </w:p>
    <w:p>
      <w:pPr>
        <w:spacing w:before="20" w:after="190"/>
      </w:pPr>
      <w:r>
        <w:rPr/>
        <w:t xml:space="preserve">Obserwacja i ocena umiejętności studenta w trakcie zajęć. Ocena zaangażowania w dyskusji.</w:t>
      </w:r>
    </w:p>
    <w:p>
      <w:pPr>
        <w:spacing w:before="20" w:after="190"/>
      </w:pPr>
      <w:r>
        <w:rPr>
          <w:b/>
          <w:bCs/>
        </w:rPr>
        <w:t xml:space="preserve">Powiązane efekty kierunkowe: </w:t>
      </w:r>
      <w:r>
        <w:rPr/>
        <w:t xml:space="preserve">IM_U11</w:t>
      </w:r>
    </w:p>
    <w:p>
      <w:pPr>
        <w:spacing w:before="20" w:after="190"/>
      </w:pPr>
      <w:r>
        <w:rPr>
          <w:b/>
          <w:bCs/>
        </w:rPr>
        <w:t xml:space="preserve">Powiązane efekty obszarowe: </w:t>
      </w:r>
      <w:r>
        <w:rPr/>
        <w:t xml:space="preserve">T1A_U11</w:t>
      </w:r>
    </w:p>
    <w:p>
      <w:pPr>
        <w:pStyle w:val="Heading3"/>
      </w:pPr>
      <w:bookmarkStart w:id="4" w:name="_Toc4"/>
      <w:r>
        <w:t>Profil ogólnoakademicki - kompetencje społeczne</w:t>
      </w:r>
      <w:bookmarkEnd w:id="4"/>
    </w:p>
    <w:p>
      <w:pPr>
        <w:keepNext w:val="1"/>
        <w:spacing w:after="10"/>
      </w:pPr>
      <w:r>
        <w:rPr>
          <w:b/>
          <w:bCs/>
        </w:rPr>
        <w:t xml:space="preserve">Efekt OWIiPP_K1: </w:t>
      </w:r>
    </w:p>
    <w:p>
      <w:pPr/>
      <w:r>
        <w:rPr/>
        <w:t xml:space="preserve">Rozumie potrzebę ciągłej aktualizacji posiadanej wiedzy i umiejętności (uczenia się) z zakresu ochrony własności intelektualnej i prawa pracy wynikającą z zachodzących w otoczeniu zmian, w tym zmian przepisów prawnych.</w:t>
      </w:r>
    </w:p>
    <w:p>
      <w:pPr>
        <w:spacing w:before="60"/>
      </w:pPr>
      <w:r>
        <w:rPr/>
        <w:t xml:space="preserve">Weryfikacja: </w:t>
      </w:r>
    </w:p>
    <w:p>
      <w:pPr>
        <w:spacing w:before="20" w:after="190"/>
      </w:pPr>
      <w:r>
        <w:rPr/>
        <w:t xml:space="preserve">Ocena aktywności studenta w trakcie prowadzonej dyskusji na zajęciach </w:t>
      </w:r>
    </w:p>
    <w:p>
      <w:pPr>
        <w:spacing w:before="20" w:after="190"/>
      </w:pPr>
      <w:r>
        <w:rPr>
          <w:b/>
          <w:bCs/>
        </w:rPr>
        <w:t xml:space="preserve">Powiązane efekty kierunkowe: </w:t>
      </w:r>
      <w:r>
        <w:rPr/>
        <w:t xml:space="preserve">IM_K01</w:t>
      </w:r>
    </w:p>
    <w:p>
      <w:pPr>
        <w:spacing w:before="20" w:after="190"/>
      </w:pPr>
      <w:r>
        <w:rPr>
          <w:b/>
          <w:bCs/>
        </w:rPr>
        <w:t xml:space="preserve">Powiązane efekty obszarowe: </w:t>
      </w:r>
      <w:r>
        <w:rPr/>
        <w:t xml:space="preserve">T1A_K01</w:t>
      </w:r>
    </w:p>
    <w:p>
      <w:pPr>
        <w:keepNext w:val="1"/>
        <w:spacing w:after="10"/>
      </w:pPr>
      <w:r>
        <w:rPr>
          <w:b/>
          <w:bCs/>
        </w:rPr>
        <w:t xml:space="preserve">Efekt OWIiPP_K2: </w:t>
      </w:r>
    </w:p>
    <w:p>
      <w:pPr/>
      <w:r>
        <w:rPr/>
        <w:t xml:space="preserve">Potrafi określić priorytety służące realizacji określonego przez siebie i innych zadania</w:t>
      </w:r>
    </w:p>
    <w:p>
      <w:pPr>
        <w:spacing w:before="60"/>
      </w:pPr>
      <w:r>
        <w:rPr/>
        <w:t xml:space="preserve">Weryfikacja: </w:t>
      </w:r>
    </w:p>
    <w:p>
      <w:pPr>
        <w:spacing w:before="20" w:after="190"/>
      </w:pPr>
      <w:r>
        <w:rPr/>
        <w:t xml:space="preserve">Ocena aktywności studenta w trakcie prowadzonej dyskusji na zajęciach, obserwacje i ocena umiejętności praktycznych studenta .</w:t>
      </w:r>
    </w:p>
    <w:p>
      <w:pPr>
        <w:spacing w:before="20" w:after="190"/>
      </w:pPr>
      <w:r>
        <w:rPr>
          <w:b/>
          <w:bCs/>
        </w:rPr>
        <w:t xml:space="preserve">Powiązane efekty kierunkowe: </w:t>
      </w:r>
      <w:r>
        <w:rPr/>
        <w:t xml:space="preserve">IM_K04</w:t>
      </w:r>
    </w:p>
    <w:p>
      <w:pPr>
        <w:spacing w:before="20" w:after="190"/>
      </w:pPr>
      <w:r>
        <w:rPr>
          <w:b/>
          <w:bCs/>
        </w:rPr>
        <w:t xml:space="preserve">Powiązane efekty obszarowe: </w:t>
      </w:r>
      <w:r>
        <w:rPr/>
        <w:t xml:space="preserve">T1A_K04</w:t>
      </w:r>
    </w:p>
    <w:p>
      <w:pPr>
        <w:keepNext w:val="1"/>
        <w:spacing w:after="10"/>
      </w:pPr>
      <w:r>
        <w:rPr>
          <w:b/>
          <w:bCs/>
        </w:rPr>
        <w:t xml:space="preserve">Efekt OWIiPP_K3: </w:t>
      </w:r>
    </w:p>
    <w:p>
      <w:pPr/>
      <w:r>
        <w:rPr/>
        <w:t xml:space="preserve">Rozumie potrzebę formułowania i przekazywania społeczeństwu w szczególności poprzez środki masowego przekazu informacji i opinii dotyczącej ochrony własności intelektualnych. Podejmuje starania w swoim otoczeniu, aby przekazać innym w sposób dla nich zrozumiały informacje na temat odpowiedzialności za nieprzestrzeganie prawa z zakresu ochrony własności intelektualnej.</w:t>
      </w:r>
    </w:p>
    <w:p>
      <w:pPr>
        <w:spacing w:before="60"/>
      </w:pPr>
      <w:r>
        <w:rPr/>
        <w:t xml:space="preserve">Weryfikacja: </w:t>
      </w:r>
    </w:p>
    <w:p>
      <w:pPr>
        <w:spacing w:before="20" w:after="190"/>
      </w:pPr>
      <w:r>
        <w:rPr/>
        <w:t xml:space="preserve">Ocena aktywności studenta w trakcie prowadzonej dyskusji na zajęciach.</w:t>
      </w:r>
    </w:p>
    <w:p>
      <w:pPr>
        <w:spacing w:before="20" w:after="190"/>
      </w:pPr>
      <w:r>
        <w:rPr>
          <w:b/>
          <w:bCs/>
        </w:rPr>
        <w:t xml:space="preserve">Powiązane efekty kierunkowe: </w:t>
      </w:r>
      <w:r>
        <w:rPr/>
        <w:t xml:space="preserve">IM_K07</w:t>
      </w:r>
    </w:p>
    <w:p>
      <w:pPr>
        <w:spacing w:before="20" w:after="190"/>
      </w:pPr>
      <w:r>
        <w:rPr>
          <w:b/>
          <w:bCs/>
        </w:rPr>
        <w:t xml:space="preserve">Powiązane efekty obszarowe: </w:t>
      </w:r>
      <w:r>
        <w:rPr/>
        <w:t xml:space="preserve">T1A_K07</w:t>
      </w:r>
    </w:p>
    <w:p>
      <w:pPr>
        <w:keepNext w:val="1"/>
        <w:spacing w:after="10"/>
      </w:pPr>
      <w:r>
        <w:rPr>
          <w:b/>
          <w:bCs/>
        </w:rPr>
        <w:t xml:space="preserve">Efekt OWIiPP_K4: </w:t>
      </w:r>
    </w:p>
    <w:p>
      <w:pPr/>
      <w:r>
        <w:rPr/>
        <w:t xml:space="preserve">Potrafi myśleć i działać w sposób przedsiębiorczy</w:t>
      </w:r>
    </w:p>
    <w:p>
      <w:pPr>
        <w:spacing w:before="60"/>
      </w:pPr>
      <w:r>
        <w:rPr/>
        <w:t xml:space="preserve">Weryfikacja: </w:t>
      </w:r>
    </w:p>
    <w:p>
      <w:pPr>
        <w:spacing w:before="20" w:after="190"/>
      </w:pPr>
      <w:r>
        <w:rPr/>
        <w:t xml:space="preserve">Dyskusja na zajęciach, obserwacje i ocena umiejętności praktycznych studenta</w:t>
      </w:r>
    </w:p>
    <w:p>
      <w:pPr>
        <w:spacing w:before="20" w:after="190"/>
      </w:pPr>
      <w:r>
        <w:rPr>
          <w:b/>
          <w:bCs/>
        </w:rPr>
        <w:t xml:space="preserve">Powiązane efekty kierunkowe: </w:t>
      </w:r>
      <w:r>
        <w:rPr/>
        <w:t xml:space="preserve">IM_K06</w:t>
      </w:r>
    </w:p>
    <w:p>
      <w:pPr>
        <w:spacing w:before="20" w:after="190"/>
      </w:pPr>
      <w:r>
        <w:rPr>
          <w:b/>
          <w:bCs/>
        </w:rPr>
        <w:t xml:space="preserve">Powiązane efekty obszarowe: </w:t>
      </w:r>
      <w:r>
        <w:rPr/>
        <w:t xml:space="preserve">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2026-07-30T02:59:56+02:00</dcterms:created>
  <dcterms:modified xsi:type="dcterms:W3CDTF">2026-07-30T02:59:56+02:00</dcterms:modified>
</cp:coreProperties>
</file>

<file path=docProps/custom.xml><?xml version="1.0" encoding="utf-8"?>
<Properties xmlns="http://schemas.openxmlformats.org/officeDocument/2006/custom-properties" xmlns:vt="http://schemas.openxmlformats.org/officeDocument/2006/docPropsVTypes"/>
</file>