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Forma zaliczenia: 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IM_W06, IM_W07, IM_W08, IM_W09, IM_W10</w:t>
      </w:r>
    </w:p>
    <w:p>
      <w:pPr>
        <w:spacing w:before="20" w:after="190"/>
      </w:pPr>
      <w:r>
        <w:rPr>
          <w:b/>
          <w:bCs/>
        </w:rPr>
        <w:t xml:space="preserve">Powiązane efekty obszarowe: </w:t>
      </w:r>
      <w:r>
        <w:rPr/>
        <w:t xml:space="preserve">T1A_W04, T1A_W04, T1A_W04, T1A_W04, T1A_W04</w:t>
      </w:r>
    </w:p>
    <w:p>
      <w:pPr>
        <w:pStyle w:val="Heading3"/>
      </w:pPr>
      <w:bookmarkStart w:id="3" w:name="_Toc3"/>
      <w:r>
        <w:t>Profil ogólnoakademicki - umiejętności</w:t>
      </w:r>
      <w:bookmarkEnd w:id="3"/>
    </w:p>
    <w:p>
      <w:pPr>
        <w:keepNext w:val="1"/>
        <w:spacing w:after="10"/>
      </w:pPr>
      <w:r>
        <w:rPr>
          <w:b/>
          <w:bCs/>
        </w:rPr>
        <w:t xml:space="preserve">Efekt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efekty kierunkowe: </w:t>
      </w:r>
      <w:r>
        <w:rPr/>
        <w:t xml:space="preserve">IM_U01, IM_U02, IM_U03, IM_U04, IM_U05, IM_U07, IM_U13</w:t>
      </w:r>
    </w:p>
    <w:p>
      <w:pPr>
        <w:spacing w:before="20" w:after="190"/>
      </w:pPr>
      <w:r>
        <w:rPr>
          <w:b/>
          <w:bCs/>
        </w:rPr>
        <w:t xml:space="preserve">Powiązane efekty obszarowe: </w:t>
      </w:r>
      <w:r>
        <w:rPr/>
        <w:t xml:space="preserve">T1A_U01, T1A_U02, T1A_U03, T1A_U04, T1A_U05, T1A_U07, T1A_U13</w:t>
      </w:r>
    </w:p>
    <w:p>
      <w:pPr>
        <w:pStyle w:val="Heading3"/>
      </w:pPr>
      <w:bookmarkStart w:id="4" w:name="_Toc4"/>
      <w:r>
        <w:t>Profil ogólnoakademicki - kompetencje społeczne</w:t>
      </w:r>
      <w:bookmarkEnd w:id="4"/>
    </w:p>
    <w:p>
      <w:pPr>
        <w:keepNext w:val="1"/>
        <w:spacing w:after="10"/>
      </w:pPr>
      <w:r>
        <w:rPr>
          <w:b/>
          <w:bCs/>
        </w:rPr>
        <w:t xml:space="preserve">Efekt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IM_K02, IM_K04, IM_K05, IM_K07</w:t>
      </w:r>
    </w:p>
    <w:p>
      <w:pPr>
        <w:spacing w:before="20" w:after="190"/>
      </w:pPr>
      <w:r>
        <w:rPr>
          <w:b/>
          <w:bCs/>
        </w:rPr>
        <w:t xml:space="preserve">Powiązane efekty obszarowe: </w:t>
      </w:r>
      <w:r>
        <w:rPr/>
        <w:t xml:space="preserve">T1A_K01, 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2026-09-30T22:54:36+02:00</dcterms:created>
  <dcterms:modified xsi:type="dcterms:W3CDTF">2026-09-30T22:54:36+02:00</dcterms:modified>
</cp:coreProperties>
</file>

<file path=docProps/custom.xml><?xml version="1.0" encoding="utf-8"?>
<Properties xmlns="http://schemas.openxmlformats.org/officeDocument/2006/custom-properties" xmlns:vt="http://schemas.openxmlformats.org/officeDocument/2006/docPropsVTypes"/>
</file>