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Roman Rumianowski/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Ćwiczenia 10h;
Przygotowanie się do zajęć 10h;
Zapoznanie się ze wskazaną literaturą 15h;
Przygotowanie do zaliczenia 5h;
Przygotowanie do egzaminu 25h;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Ćwiczenia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pogłębienie wiedzy z fizyki drgań układów mechanicznych, elektrycznych i atomowych oraz ruchu falowego w ośrodkach sprężystych
Student posiądzie wiedzę pozwalającą mu opisać   analitycznie i rozwiązać równania ruchu dla  układów drgających prostych, tłumionych i wymuszonych. Będzie potrafił obliczyć częstości drgań własnych układów drgających. 
Student pozna fizyczne podstawy zagadnienia tłumienia drgań konstrukcji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DYNAMICZNE RÓWNANIE RUCHU                                           
Siły zależne od położenia, prędkości i czasu
Ruch z uwzględnieniem oporów
Równanie Lagrange'a i równanie Newtona
Symulacja komputerowa ruchów - przykłady analizy numerycznej
W2 - DRGANIA HARMONICZNE                                                         
 Oscylator  mechaniczny, elektryczny, atomowy i jadrowy
 Równanie drgań. Wielkości charakteryzujące ruch drgający
W3-Oscylator mechaniczny i drgający obwód elektryczny
Drgania cząsteczki dwuatomowej
 Symulacja komputerowa drgań układów złożonych
W4 - SKŁADANIE DRGAŃ                                                                
Drgania współliniowe spójne
Drgania wzajemnie prostopadłe. Figury Lissajous
 Przykłady składania drgań o różnych amplitudach i fazach początkowych
W5 - DRGANIA TŁUMIONE - GASNĄCE                                                               
 Równanie ruchu harmonicznego tłumionego
Słabe tłumienie. Logarytmiczny dekrement tłumienia
 Silne i bardzo silne tłumienie
 Tłumienie krytyczne
W6 -Symulacja komputerowa drgających układów tłumionych - analiza numeryczna
W7 - DRGANIA WYMUSZONE                                                                   
 Równanie drgań
 Stany ustalone. Słabe tłumienie
 Rezonans. Krzywa rezonansowa
 Symulacja komputerowa drgań wymuszonych - analiza numeryczna
W8 - FALE W OŚRODKACH SPRĘŻYSTYCH                                                 
Klasyfikacja fal
 Fale mechaniczne. Fale dźwiękowe
Równanie fali. Prędkość fazowa i grupowa
 Fale biegnące i stojące. Echo i pogłos
Interferencja fal, dudnienie
 Dyspersja fal
W9 - FALE TŁUMIONE                                                      
 Równanie fali tłumionej
Fale dźwiękowe tłumione
 Ultra i infradźwięki
Zjawisko Dopplera
 Fale mechaniczne i elektromagnetyczne
W10- Fizyczne podstawy tłumienia drgań konstrukcji budowlanych
C1 - Rozwiązywanie dynamicznego równ. ruchu dla sił zależnych od położenia
C2 - Rozwiązywanie dynamicznego równ. ruchu dla sił zależnych od prędkości
C3 - Analiza matematyczna mechanicznych układów drgających prostych                
C4 - Obliczanie charakterystyk prostych układów drgających                                    
C5 - Składanie drgań o różnych fazach i amplitudach.    
C6- Analiza matematyczna mechanicznych układów drgających tłumionych            
C7 - Analiza matematyczna układów drgających z siłą wymuszającą               
C8 - Analiza układów tłumionych z siłą wymuszającą. Krzywa rezonansowa.     
C9 - Analiza matematyczna interferencji fal podłużnych i poprzecznych           
C10- Kolokwium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na 10 zajęciach cwiczeniowych. Egzamin w sesji letniej.
Minimum punktowe dla dopuszczenia do egzaminu to   20 pkt. z ćwiczeń. Maksymalna liczba punktów z ćwiczeń to 40 pkt. Minimum punktowe dla zdania egzaminu  30 pkt. Maksymalna liczba punktów z egzaminu to 60 pkt. Ocena końcowa to suma punktów z ćwiczeń i egzaminu t.j.                                                                                             50-60  - TRZY: 60-70 - TRZY I PÓŁ: 70-80 -CZTERY : 80-90  - CZTERY I PÓŁ;   90-100  - PIĘĆ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1.T. Kucharski-„Drgania mechaniczne” WNT 2004,
2. W.Bogusz, J. Grabarczyk, F. Krok-„Podstawy fizyki” Oficyna Wydawnicza PW 2010, 
3. A.Śliwiński-„ Ultradźwięki i ich zastosowania” WNT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1. Ma rozszerzoną i pogłębioną wiedzę z zasad dynamiki   2. Umie zastosować i rozwiązać dynamiczne równanie ruchu do opisu prostego układu drgającego. 3. Potrafi rozwiązać i zinterpretować rozwiązanie równań ruchu dla układów tłumionych. 4.Potrafi opisać matematycznie fale biegnące istojące, podłużne i poprzeczne w ośrodkach sprężystych. 5. Umie numerycznie za pomocą symulacji komputerowej modelować układy drgające z uwzględnieniem oporów.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(W1, W2, W10); Kolokwium (C10)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do formułowania i rozwiązywania praktycznych zadań inżynierskich z obszaru drgań   metody analityczne i eksperymentalne.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(W1, W2, W4)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							Potrafi formułować i testować hipotezy związane z problemami inżynierskimi i prostymi problemami badawczymi.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Potrafi formułować i testować hipotezy związane z problemami inżynierskimi i prostymi problemami badawczymi.	Kolokwium (C10)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keepNext w:val="1"/>
        <w:spacing w:after="10"/>
      </w:pPr>
      <w:r>
        <w:rPr>
          <w:b/>
          <w:bCs/>
        </w:rPr>
        <w:t xml:space="preserve">Efekt U18_01: </w:t>
      </w:r>
    </w:p>
    <w:p>
      <w:pPr/>
      <w:r>
        <w:rPr/>
        <w:t xml:space="preserve">Zna fizyczne podstawy tłumienia drgań konstrukcji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Rozumie wpływ drgań, wibracji i hałasu na środowisko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(W3, W4,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2026-08-18T09:48:38+02:00</dcterms:created>
  <dcterms:modified xsi:type="dcterms:W3CDTF">2026-08-18T09:48:38+02:00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