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II (BS2A_03/01)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/Wojciech Kubissa/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10h;
Przygotowanie do egzaminu 25h;
Wykonanie prac projektowych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prac projektowych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teoretyczna, Wytrzymałość materiałów, Mechanika budowli II.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sporządzaniem linii wpływu wielkości statycznych dla belek statycznie niewyznaczalnych; wyznaczaniem sił wewnętrznych w rusztach przegubowych i ramach przestrzennych z wykorzystywaniem metody sił i programów komputerowych; obliczaniem ugięć i sił wewnętrznych w płytach metodą Naviera i przy użyciu programów komputerowych.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W1-Wyznaczanie linii wpływu sił wewnętrznych dla układów statycznie niewyznaczalnych. W2-Zastosowanie metody sił do rozwiązywania rusztów przegubowych. W3-Zastosowanie metody sił do rozwiązywania układów ramowych 3D - podstawy, przykłady zadań, modelowanie i obliczenia ram 3D w programach CAD. W4-Zastosowanie metody Naviera do obliczeń płyt prostokątnych podstawy teoretyczne, przykłady zadań. W5-Obliczanie płyt metodą elementów skończonych przy użyciu programów CAD. Dobór metody siatkowania MES dla różnych kształtów płyty. 
P1-Ćwiczenie projektowe nr 1 - Linie wpływu dla belki statycznie niewyznaczalnej. P2-Ćwiczenie projektowe nr 2 - Rozwiązywanie metodą sił układu ramowego przestrzennego i rusztu przegubowego z użyciem programów CAD. P3-Ćwiczenie projektowe nr 3 - Rozwiązywanie metodą Naviera i przy użyciu programów CAD płyty prostokątnej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obecność na ćwiczeniach projektowych, poprawne wykonanie zadanych prac projektowych (ocena z ćwiczeń projektowych jest średnią z ocen z projektów) oraz zaliczenie egzaminu. W przypadku zaliczenia obu cząstek końcowa ocena z przedmiotu jest średnia ważoną z oceny z ćwiczeń projektowych (waga 0,4) i z egzaminu (waga 0,6). W przypadku nie zaliczenia jednej z cząstek ocena końcową jest 2,0.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Dyląg Z., Krzemińska-Niemiec E., Filip F., Mechanika budowli, PWN, Warszawa 1977.
2. Nowacki W., Mechanika budowli, PWN, Warszawa 1976.
3. Cywiński Z., Mechanika budowli w zadaniach, PWN, Warszawa-Poznań 1984.
4. Witkowska Z., Witkowski M., Zbiór zadań z mechaniki budowli, Wydawnictwo PW,      Warszawa  1993.
5. Praca zbiorowa pod redakcją Gomulińskiego A., Mechanika budowli dla studentów zaocznych, Oficyna Wydawnicza PW,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														Ma wiedzę na temat specyfiki stosowania metody sił do wyznaczania sił wewnętrznych w ramach przestrzennych oraz rusztach przegubowych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Ocena prac projektowych; Obserwacja podczas pracy w trakcie ćwiczeń projektowych.(W1-W5, 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							Ma uporządkowaną i podbudowaną teoretycznie wiedzę na temat obliczania przemieszczeń w ramach przestrzennych. Potrafi zastosować metodę sił do wyznaczenia sił wewnętrznych w statycznie niewyznaczalnych ramach przestrzennych i rusztach przegubowych.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Ocena prac projektowych; Obserwacja podczas pracy w trakcie ćwiczeń projektowych.(W1-W5, 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techniki rozwiązywania zadań inżynierskich zawierających obliczenia rusztów i ram 2D i 3D. Potrafi wyznaczyć linie wpływu wielkości statycznych dla prostych układów belek statycznie niewyznaczalnych. Umie modelować proste układy konstrukcyjna 2D i 3D i posługiwać się programami CAD do obliczeń statycznych. Rozumie otrzymane wyniki w postaci liczbowej i wykresy.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Ocena prac projektowych; Obserwacja podczas pracy w trakcie ćwiczeń projektowych.(W1-W5, 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U02_02: </w:t>
      </w:r>
    </w:p>
    <w:p>
      <w:pPr/>
      <w:r>
        <w:rPr/>
        <w:t xml:space="preserve">														Potrafi zestawiać i formatować w przejrzysty sposób dane oraz wyniki obliczeń uzyskanych z programów komputerowych. Wykorzystuje oprogramowanie komputerowe do obliczeń, do opracowania i prezentacji wykonanego projektu konstrukcyjnego.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projektowych; Obserwacja podczas pracy w trakcie ćwiczeń projektowych.(P1-P3)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														Potrafi posługiwać się programami obliczeniowymi do obliczeń statycznych konstrukcji 2D i 3D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projektowych; Obserwacja podczas pracy w trakcie ćwiczeń projektowych.(P1-P3)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														Potrafi wykorzystać metodę sił do wyznaczenia sił wewnętrznych w statycznie niewyznaczalnych ramach przestrzennych oraz rusztach przegubowych.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Ocena prac projektowych; Obserwacja podczas pracy w trakcie ćwiczeń projektowych.(W1-W5, 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														Potrafi wybrać właściwy sposób modelowania ustrojów prętowych i płytowych. Potrafi wybrać odpowiednie parametry podziału na elementy skończone w obliczeniach MES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projektowych; Obserwacja podczas pracy w trakcie ćwiczeń projektowych.(P1-P3)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											Potrafi pracować indywidualnie i w zespole. Ma świadomość odpowiedzialności za wspólnie realizowane zadania, związaną z pracą zespołową. Ma świadomość odpowiedzialności całego zespołu projektowego.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w trakcie ćwiczeń projektowych.(P1-P3)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2025-06-24T22:16:42+02:00</dcterms:created>
  <dcterms:modified xsi:type="dcterms:W3CDTF">2025-06-24T22:16:42+02:00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