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prawdopodobieństwa i statystyka (IN1A_02/02)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 Izabela Józefczyk/starszy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(liczba godzin według planu studiów) - 20; zapozanie się z literaturą - 10; przygotowanie do zaliczenia - 5; przygotowanie do kolokiwum  - 15; RAZEM: 50
Ćwiczenia (liczba godzin według planu studiów) - 10; przygotowanie do zajęć - 5; zapozanie się z literaturą - 10; przygotowanie do zaliczenia - 10; przygotowanie do kolokium - 15; RAZEM: 50; Razem: 50 + 50 = 100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(liczba godzin według planu studiów) - 20h = 0,8 ECTS; Ćwiczenia (liczba godzin według planu studiów) - 10h = 0,4 ECTS; RAZEM: 0,8 + 0,4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 z semestru 1 i 2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 studentów; ćwiczenia 15-30 studentów.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nabycie przez studenta wiedzy i podstawowych umiejętności posługiwania się metodami matematycznymi na kierunku Inżynieria Środowiska w zakresie rachunku prawdopodobieństwa i statystyki matematycznej.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 Podstawy rachunku prawdopodobieństwa.
W2- Zmienna losowa jednowymiarowa.
W3-4 - Wielowymiarowe zmienne losowe.
W5Prawa wielkich liczb i twierdzenia graniczne
W6 - Podstawowe pojęcia statystyki.
W7-8 - Estymacja
W9-10 Testowanie hipotez.
C1-2 Przestrzeń prawdopodobieństwa. Wybrane rozkłady prawdopodobieństwa w R.                                                
 C 3-4 Rozkład prawdopodobieństwa wektora losowego.                                                            
C 5 Powtórzenie wiadomości z C1-4.                                 
C 6-7Estymacja                                                            
C8-9 -Wybrane testy hipotez statystycznych dotyczące średniej i wariancji.                                                                                                                               
C 10 Powtórzenie wiadomości z C6-9.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 po 20 punktów każde), z wejściówek (2 punkty każda) oraz punktów uzyskanych za aktywność na zajęciach. 
Kryterium oceny:
(0%,50%) liczby punktów – ocena 2.0
&lt;50%,60%) liczby punktów – ocena 3.0
&lt;60%,70%) liczby punktów – ocena 3.5
&lt;70%,80%) liczby punktów – ocena 4.0
&lt;80%,90%) liczby punktów – ocena 4.5
&lt;90%,100%&gt; liczby punktów – ocena 5.0
Warunkiem uzyskania zaliczenia ćwiczeń jest otrzymanie minimum 50% punktów. Aktywna postawa studenta na zajęciach może podwyższyć ocenę z zaliczenia o pół stopnia.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Kordecki W., Rachunek prawdopodobieństwa i statystyka matematyczna, Definicje, twierdzenia, wzory, Oficyna Wydawnicza GIS, Wrocław 2003.2.Jasiulewicz H., Kordecki W., Rachunek prawdopodobieństwa i statystyka matematyczna, Przykłady i zadania, Oficyna Wydawnicza GIS, Wrocław 2003.3. I.Musiał-Walczak, J.Muszyński , J.Radzikowski, A.Włodarska-Dymitruk Zbiór zadań z matematyki tom 3. Oficyna wydawnicza PW, Warszawa 1995 4.T.Włodarski Algebra liniowa i programowanie liniowe w zadaniach i zastosowaniach ekonomicznych. Oficyna wydawnicza MA, Łódź 2011.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Część zajęć prowadzona przy komputerach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Posiada podstawową wiedzę w zakresie probabilistyki w szczególności rachunku prawdopodobieństwa i statystyki.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 W1 -15,C1-15;),obserwacja na zajęciach(C1-15),prace domowe(C1-15)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Potrafi dokonać podstawowych analiz w programie Statistica lub Excel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na zajęciach(C9-13),prace domowe(C9-13)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U09_03: </w:t>
      </w:r>
    </w:p>
    <w:p>
      <w:pPr/>
      <w:r>
        <w:rPr/>
        <w:t xml:space="preserve">Potrafi zastosować wiedzę z zakresu probabilistyki do obróbki danych.Umie wyznaczyć prawdopodobieństwo w przestrzeni probabilistycznej.Umie wyznaczyć parametry zmiennych losowych i rozumie ich znaczenie, zna typowe rozkłady zmiennych losowych.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(W 1-13,C1-7,9-13)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I1A_U09_03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2026-06-17T18:50:23+02:00</dcterms:created>
  <dcterms:modified xsi:type="dcterms:W3CDTF">2026-06-17T18:50:23+02:00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