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1</w:t>
      </w:r>
    </w:p>
    <w:p>
      <w:pPr>
        <w:keepNext w:val="1"/>
        <w:spacing w:after="10"/>
      </w:pPr>
      <w:r>
        <w:rPr>
          <w:b/>
          <w:bCs/>
        </w:rPr>
        <w:t xml:space="preserve">Koordynator przedmiotu: </w:t>
      </w:r>
    </w:p>
    <w:p>
      <w:pPr>
        <w:spacing w:before="20" w:after="190"/>
      </w:pPr>
      <w:r>
        <w:rPr/>
        <w:t xml:space="preserve">doc. dr inż. Krzysztof Pietrzak/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BN1A_30</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10h;
Zapoznanie się ze wskazaną literaturą 30h;
Przygotowanie do zaliczenia 45h;
Wykonanie projektu 25h;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15h;
Wykonanie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i umiejętność rozwiązywania z wytrzymałości materiałów, mechaniki budowli, podstaw wymiarowania konstrukcji, budownictwa ogólnego.
</w:t>
      </w:r>
    </w:p>
    <w:p>
      <w:pPr>
        <w:keepNext w:val="1"/>
        <w:spacing w:after="10"/>
      </w:pPr>
      <w:r>
        <w:rPr>
          <w:b/>
          <w:bCs/>
        </w:rPr>
        <w:t xml:space="preserve">Limit liczby studentów: </w:t>
      </w:r>
    </w:p>
    <w:p>
      <w:pPr>
        <w:spacing w:before="20" w:after="190"/>
      </w:pPr>
      <w:r>
        <w:rPr/>
        <w:t xml:space="preserve">Wykład min 15, ćwiczenia 20-30, projekty 10-15</w:t>
      </w:r>
    </w:p>
    <w:p>
      <w:pPr>
        <w:keepNext w:val="1"/>
        <w:spacing w:after="10"/>
      </w:pPr>
      <w:r>
        <w:rPr>
          <w:b/>
          <w:bCs/>
        </w:rPr>
        <w:t xml:space="preserve">Cel przedmiotu: </w:t>
      </w:r>
    </w:p>
    <w:p>
      <w:pPr>
        <w:spacing w:before="20" w:after="190"/>
      </w:pPr>
      <w:r>
        <w:rPr/>
        <w:t xml:space="preserve">Celem przedmiotu jest zapoznanie studentów z podstawowymi zagadnieniami projektowania prostych, stalowych elementów konstrukcyjnych i ich wzajemnych połączeń.
</w:t>
      </w:r>
    </w:p>
    <w:p>
      <w:pPr>
        <w:keepNext w:val="1"/>
        <w:spacing w:after="10"/>
      </w:pPr>
      <w:r>
        <w:rPr>
          <w:b/>
          <w:bCs/>
        </w:rPr>
        <w:t xml:space="preserve">Treści kształcenia: </w:t>
      </w:r>
    </w:p>
    <w:p>
      <w:pPr>
        <w:spacing w:before="20" w:after="190"/>
      </w:pPr>
      <w:r>
        <w:rPr/>
        <w:t xml:space="preserve">W1 - Ogólna charakterystyka budowlanych konstrukcji metalowych. Stal - procesy metalurgiczny i stalowniczy, asortyment wyrobów hutniczych. 
W2 - Gatunki stali i ich oznaczanie. Właściwości fizyczne i mechaniczne stali. Obróbka cieplna stali. 
W3 - Badania cech mechanicznych. Zachowanie się stali i elementów przy obciążeniach zmieniających się w czasie oraz w różnych temperaturach.Ochrona antykorozyjna i przeciwpożarowa.
W4 - Podstawy bezpieczeństwa i metody wymiarowania konstrukcji stalowych. Zasady konstruowania i wymiarowania podstawowych elementów konstrukcyjnych.
W5 -  Procesy wytwarzania aluminium i jego stopów, właściwości materiałów, połączenia elementów konstrukcyjnych. Teorie konstrukcji cienkościennych. 
W6 - Elementy rozciągane. Klasyfikacja przekrojów. 
W7 - Zasady wymiarowania elementów ściskanych osiowo. Konstruowanie jednogałęziowych słupów osiowo ściskanych. 
W8 - Konstruowanie i zasady wymiarowania wielogałęziowych słupów osiowo ściskanych. 
W9 -  Zasady obliczeń elementów ściskanych i zginanych.  Elementy zginane. 
W10 - Podciągi i belki drugorzędne. Zasady konstruowania i obliczeń.
W11- Połączenia spawane. Techniki połączeń termicznych.  Wady spoin. Konstruowanie połączeń spawanych. 
W12 - Wymiarowaniem połączeń zakładkowych i doczołowych. Połączenia trzpieniowe - charakterystyka ogólna. Połączenia na nity.Wykonawstwo połączeń nitowych i zasady ich wymiarowania. Połączenia na sworznie. Zasady wymiarowania.  
W13 - Połączenia na śruby.Rodzaje śrub, opis śrub, nakrętek, podkładek i otworów. Konstruowanie i zasady obliczeń połączeń zakładkowych i doczołowych na śruby.
C1 - Obliczenia statyczne belek drugorzędnych. Wymiarowanie belek niezabezpieczonych i zabezpieczonych przed zwichrzeniem.
C2 - Obciążenia działające na podciągi. Konstruowanie blachownic spawanych. Zasady wymiarowania blachownic.
C3 - Zbieranie obciążeń na słupy. Zasady konstruowania słupów jedno- i wielogałęziowych.
C4 - Zasady wymiarowania słupów ściskanych osiowo.
C5 - Wzajemne połączenia elementów konstrukcyjnych stropu. Przegląd możliwych technik połączeń.
C6 - Połączenia belka drugorzędna - podciąg, podciąg - słup, słup - fundament.
C7 - Zasady wykonawstwa rysunków konstrukcji stalowych.
P1 - Szczegółowe omówienie zakresu ćwiczenia projektowego. Zasady zbierania obciążeń na elementy konstrukcyjne.
P2 - Omówienie przykładu obliczeń belek drugorzędnych.
P3 - Omówienie przykładu obliczeń blachownicy spawanej.
P4 - Zagadnienia kształtowania trzonów słupów osiowo ściskanych. Dobór przekrojów słupów - jedno- i dwugałęziowych.
P5 - Omówienie przykładu obliczeń słupów osiowo ściskanych.
P6 - Omówienie obliczeń głowicy i podstawy słupa.
P7 - Opis techniczny projektu i zestawienie materiałów.
P8 -  Rysunki zestawieniowe, konstrukcyjne i szczegółów połączeń.</w:t>
      </w:r>
    </w:p>
    <w:p>
      <w:pPr>
        <w:keepNext w:val="1"/>
        <w:spacing w:after="10"/>
      </w:pPr>
      <w:r>
        <w:rPr>
          <w:b/>
          <w:bCs/>
        </w:rPr>
        <w:t xml:space="preserve">Metody oceny: </w:t>
      </w:r>
    </w:p>
    <w:p>
      <w:pPr>
        <w:spacing w:before="20" w:after="190"/>
      </w:pPr>
      <w:r>
        <w:rPr/>
        <w:t xml:space="preserve">1.	Obecność studentów na wykładach jest zalecana. Obecność studentów na zajęciach ćwiczeniowych jest obowiązkowa i będzie sprawdzana na każdych zajęciach. Nieobecność na którymś z zajęć ćwiczeniowych będzie skutkowała nie zaliczeniem przedmiotu. W szczególnych przypadkach (udokumentowana choroba lub inna ważna przyczyna) dopuszcza się możliwość opuszczenia zajęć ćwiczeniowych, ale po okazaniu dokumentu potwierdzającego przyczynę nieobecności.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i zajęć ćwiczeniowych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Do zaliczenia wykładów obowiązuje napisanie w trakcie semestru sprawdzianu na ocenę pozytywną. Istnieje możliwość poprawy sprawdzianu w uzgodnionym terminie.
6.	Do zaliczenia ćwiczeń obowiązuje napisanie w trakcie semestru sprawdzianu na ocenę pozytywną. Istnieje możliwość poprawy sprawdzianu w uzgodnionym terminie.
7.	Ocena z projektu jest średnią arytmetyczną pozytywnej oceny z ćwiczenia projektowego wg wydanych indywidualnie założeń i pozytywnej oceny z pisemnej lub ustnej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8.	Ocena końcowa (łączna) z przedmiotu jest średnią arytmetyczną pozytywnych ocen z wykładu, ćwiczeń i projektu. Jeżeli któraś z ocen wchodzących do średniej arytmetycznej będzie negatywna to ocena końcowa (łączna) również będzie negatywna.
9.	Weryfikacja osiągnięcia efektów uczenia się przez studenta, odbywa się po zakończeniu zajęć w semestrze.
10.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11.	Podczas weryfikacji osiągnięcia efektów uczenia się z wykładów i zajęć ćwiczeniowych do używania przez studentów dopuszcza się: czyste arkusze papieru, długopis (lub pióra) z czarnym/niebieskim tuszem (atramentem), kalkulator. Wszystkie pozostałe materiały i urządzenia są niedopuszczalne.
12.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13.	Niezaliczenie wykładu na danym etapie studiów skutkuje koniecznością powtarzania zajęć z wykładu, to jest ponownej realizacji wykładu. Niezaliczenie ćwiczeń na danym etapie studiów skutkuje koniecznością powtarzania zajęć ćwiczeniowych, to jest ponownej realizacji ćwiczeń. Niezaliczenie projektu na danym etapie studiów skutkuje koniecznością powtarzania zajęć projektowych, to jest ponownej realizacji projektu.
14.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15.	Prowadzący zajęcia nie wyraża zgody na rejestrowanie dźwięku i obrazu przez słuchaczy w trakcie zajęć.
16.	Prowadzący zajęcia umożliwia studentowi wgląd do jego ocenionych prac pisemnych do końca danego roku akademickiego w uzgodnionym wcześniej terminie.
17.	Osoba przystępująca do weryfikacji osiągnięcia efektów uczenia się jest zobowiązana na wezwanie okazać dokument tożsamości lub legitymację studencką.
18.	Ustalenia i zasady, o których mowa w punktach 1 - 12  mogą ulegać zmianie w trakcie prowadzenia zajęć oraz w okresie, w którym jest możliwe zaliczanie przedmiotu, za zgodą większości studentów realizujących dany przedmiot.
19.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1.M. Łubiński, W. Żółtowski: Konstrukcje stalowe, cz. 1, Arkady 2004 r.,
2. praca zbiorowa: Budownictwo ogólne tom 5 - Stalowe konstrukcje budynków. Projektowanie według eurokodów z przykładami obliczeń, Arkady 2010 r., 
3. K. Rykaluk: Konstrukcje stalowe. Podstawy i elementy DWE 2001 r., 
4. praca zbiorowa pod redakcją A. Kozłowskiego: Konstrukcje stalowe. Przykłady obliczeń według PN-EN 1993-1, cz. 1 Wybrane elementy i połączenia, Rzeszów 2009 r., 
5. J. Goczek, Ł. Supeł, M. Gajdzicki: eurokod 3-1-1, eurokod 3-1-3, eurokod 3-1-5, 
6. eurokod 3-1-8 Przykłady obliczeń konstrukcji stalowych, Polit. Łódzka 2011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wiedzę z matematyki - z rachunku różniczkowego i całkowego, z probabilistyki i statystyki.</w:t>
      </w:r>
    </w:p>
    <w:p>
      <w:pPr>
        <w:spacing w:before="60"/>
      </w:pPr>
      <w:r>
        <w:rPr/>
        <w:t xml:space="preserve">Weryfikacja: </w:t>
      </w:r>
    </w:p>
    <w:p>
      <w:pPr>
        <w:spacing w:before="20" w:after="190"/>
      </w:pPr>
      <w:r>
        <w:rPr/>
        <w:t xml:space="preserve">Zaliczenie wykładów - W3, W4, W7.</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w zakresie kształtowania elementów budowlanych, wyznaczania sił przekrojowych, naprężeń, odkształceń i przemieszczeń, wymiarowania prostych elementów konstrukcyjnych.</w:t>
      </w:r>
    </w:p>
    <w:p>
      <w:pPr>
        <w:spacing w:before="60"/>
      </w:pPr>
      <w:r>
        <w:rPr/>
        <w:t xml:space="preserve">Weryfikacja: </w:t>
      </w:r>
    </w:p>
    <w:p>
      <w:pPr>
        <w:spacing w:before="20" w:after="190"/>
      </w:pPr>
      <w:r>
        <w:rPr/>
        <w:t xml:space="preserve">Zaliczenie ćwiczeń projektowych i audytoryjnych oraz wykładów W4 - W13.</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W06_01: </w:t>
      </w:r>
    </w:p>
    <w:p>
      <w:pPr/>
      <w:r>
        <w:rPr/>
        <w:t xml:space="preserve">Ma podstawową wiedzę o trwałości obiektów budowlanych,o trwałości materiałów i konstrukcji budowlanych. </w:t>
      </w:r>
    </w:p>
    <w:p>
      <w:pPr>
        <w:spacing w:before="60"/>
      </w:pPr>
      <w:r>
        <w:rPr/>
        <w:t xml:space="preserve">Weryfikacja: </w:t>
      </w:r>
    </w:p>
    <w:p>
      <w:pPr>
        <w:spacing w:before="20" w:after="190"/>
      </w:pPr>
      <w:r>
        <w:rPr/>
        <w:t xml:space="preserve">Zaliczenie wykładów - W3 i W4.</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w:t>
      </w:r>
    </w:p>
    <w:p>
      <w:pPr>
        <w:spacing w:before="60"/>
      </w:pPr>
      <w:r>
        <w:rPr/>
        <w:t xml:space="preserve">Weryfikacja: </w:t>
      </w:r>
    </w:p>
    <w:p>
      <w:pPr>
        <w:spacing w:before="20" w:after="190"/>
      </w:pPr>
      <w:r>
        <w:rPr/>
        <w:t xml:space="preserve">Zaliczenie ćwiczeń projektowych, audytoryjnych i wykładów.</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w:t>
      </w:r>
    </w:p>
    <w:p>
      <w:pPr/>
      <w:r>
        <w:rPr/>
        <w:t xml:space="preserve">Potrafi zaprojektować proste elementy konstrukcyjne z zakresu konstrukcji metalowych.</w:t>
      </w:r>
    </w:p>
    <w:p>
      <w:pPr>
        <w:spacing w:before="60"/>
      </w:pPr>
      <w:r>
        <w:rPr/>
        <w:t xml:space="preserve">Weryfikacja: </w:t>
      </w:r>
    </w:p>
    <w:p>
      <w:pPr>
        <w:spacing w:before="20" w:after="190"/>
      </w:pPr>
      <w:r>
        <w:rPr/>
        <w:t xml:space="preserve">Zaliczenie ćwiczeń i projektu.</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Zaliczenie ćwiczeń projektowych i audytoryjnych oraz wykładów W4 - W13.</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Ma świadomość odpowiedzialności całego zespołu projektowego.</w:t>
      </w:r>
    </w:p>
    <w:p>
      <w:pPr>
        <w:spacing w:before="60"/>
      </w:pPr>
      <w:r>
        <w:rPr/>
        <w:t xml:space="preserve">Weryfikacja: </w:t>
      </w:r>
    </w:p>
    <w:p>
      <w:pPr>
        <w:spacing w:before="20" w:after="190"/>
      </w:pPr>
      <w:r>
        <w:rPr/>
        <w:t xml:space="preserve">Wykonanie projektu i jego pozytywne zaliczenie wraz z oceną aktywności na zajęciach i konsultacjach.</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2026-10-21T04:47:48+02:00</dcterms:created>
  <dcterms:modified xsi:type="dcterms:W3CDTF">2026-10-21T04:47:48+02:00</dcterms:modified>
</cp:coreProperties>
</file>

<file path=docProps/custom.xml><?xml version="1.0" encoding="utf-8"?>
<Properties xmlns="http://schemas.openxmlformats.org/officeDocument/2006/custom-properties" xmlns:vt="http://schemas.openxmlformats.org/officeDocument/2006/docPropsVTypes"/>
</file>