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Józef Czernecki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PINWWB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wykład 24 godz., 10 godz. studia literaturowe, 15 godz. przygotowanie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procedurami; administracyjną i budowlaną, które towarzyszą prowadzeniu inwestycji, z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procesu inwestycyjnego: Inwestor, Projektant, Wykonawca, Nadzór Inwestorski, Organy Administracji Architektoniczno-Budowlanej, Nadzór Budowlany, Cykl Inwestycyjny, Harmonogram.
Uczestnicy procesu inwestycyjnego - ich prawa i obowiązki oraz wzajemne relacje.
Projektowanie: Miejscowy Plan Przestrzennego Zagospodarowania, Decyzja o Warunkach Zabudowy, Projekt Budowlany, Decyzja o Pozwoleniu na Budowę, Projekt Wykonawczy, Projekt Warsztatowy, Projekt Powykonawczy, Decyzja o Pozwoleniu na Użytkowanie Obiektu.
Realizacja inwestycji: wybór Wykonawcy, Umowy, Gwarancje, itp.
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materiału objętego zakresem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1994r. - Prawo Budowlane (tekst jednolity: Dz. U. z 2006r. Nr 156, poz. 1118 z późniejszymi zmianami) oraz akty stowarzyszone;
[2] Ustawa z dnia 14 czerwca 1960r. - Kodeks Postępowania Administracyjnego (tekst jednolity);
[3] Ustawa z dnia 29 stycznia 2004r. - Prawo Zamówień Publicznych (tekst jednolity);
[4] Kietliński W., Janowska J., Woźniak C., "Proces inwestycyjny w budownictwie"; Oficyna Wydawnicza Politechniki Warszawskiej,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PINWWBW1: </w:t>
      </w:r>
    </w:p>
    <w:p>
      <w:pPr/>
      <w:r>
        <w:rPr/>
        <w:t xml:space="preserve">														 Zna podstawowe podstawowe akty prawne mające zastosowanie podczas procesu inwestycyjnego w budownictwie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PINWWBU1: </w:t>
      </w:r>
    </w:p>
    <w:p>
      <w:pPr/>
      <w:r>
        <w:rPr/>
        <w:t xml:space="preserve">Zna procedury administracyjno-prawne towarzyszące procesom inwestycyjnym w budownictwie.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T2A_U15</w:t>
      </w:r>
    </w:p>
    <w:p>
      <w:pPr>
        <w:keepNext w:val="1"/>
        <w:spacing w:after="10"/>
      </w:pPr>
      <w:r>
        <w:rPr>
          <w:b/>
          <w:bCs/>
        </w:rPr>
        <w:t xml:space="preserve">Efekt PINWWBU2: </w:t>
      </w:r>
    </w:p>
    <w:p>
      <w:pPr/>
      <w:r>
        <w:rPr/>
        <w:t xml:space="preserve">Zna podstawowe prawa i obowiązki uczestników procesu inwestycyjnego oraz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PINWWBK1: </w:t>
      </w:r>
    </w:p>
    <w:p>
      <w:pPr/>
      <w:r>
        <w:rPr/>
        <w:t xml:space="preserve">Potrafi dążyć do celu i dokłada wszelkich możliwych starań dla osiągnięcia jak najlepszych rezultatów swoich działań.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2026-05-14T00:48:32+02:00</dcterms:created>
  <dcterms:modified xsi:type="dcterms:W3CDTF">2026-05-14T00:48:32+02:00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