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komunikacyjnej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Tadeusz Zieliński,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MEKIKDS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44 godz. = 2 ECTS: wykłady 24 godz., bieżąca nauka 10 godz., przygotowanie do sprawdzianu (lub przygotowanie referatu)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0 godz. = 0 ECTS: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technik służących do wspomagania projektowania, budowy i utrzymania obiektów inżynierii komunikacyjnej (dróg samochodowych i szynowych).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kanwie procesu powstawania i eksploatacji ciągu komunikacyjnego wysokiej klasy przedstawienie zastosowania nowoczesnych technik w następujących zagadnieniach: 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komunikacyjnej), • wybór wariantu (analiza wielokryterialna), systemy oceny projektu (IHSDM), • modelowanie obiektów komunikacyjnych (podstawowe pojęcia, typy modeli, stosowane metody matematyczne m.in. teoria masowej obsługi, symulacja, proces badań symulacyjnych, przykłady zastosowania w inżynierii komunikacyjnej), • zarządzanie procesem projektowania, • dziedziny pokrewne (hałas, emisja spalin itp.), • budowa (sterowanie maszynami), • eksploatacja (telematyka, banki sieci drogowych), • prezentacje najnowszych wersji oprogramowania lub sprzętu, • przegląd nowinek.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sprawdzian pisemny na ostatnich zajęciach lub
• referat (przedstawiony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Wykłady, w formie prezentacji PowerPoint, na stronie http://wektor.il.pw.edu.pl/~zik &gt; Materiały; tam też podana jest szczegółowa literatura do poszczególnych tematów.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http://wektor.il.pw.edu.pl/~zik/ &gt; Materiały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MEKIKDSW1: </w:t>
      </w:r>
    </w:p>
    <w:p>
      <w:pPr/>
      <w:r>
        <w:rPr/>
        <w:t xml:space="preserve">Ma ogólną wiedzę o zastosowaniu nowoczesnych technik w inżynierii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K2_W12_DS,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MEKIKDSU1: </w:t>
      </w:r>
    </w:p>
    <w:p>
      <w:pPr/>
      <w:r>
        <w:rPr/>
        <w:t xml:space="preserve">	potrafi wykorzystać nowoczesne techniki stosowane w inżynierii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MEKIKDSK1: </w:t>
      </w:r>
    </w:p>
    <w:p>
      <w:pPr/>
      <w:r>
        <w:rPr/>
        <w:t xml:space="preserve">	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2026-09-30T22:00:47+02:00</dcterms:created>
  <dcterms:modified xsi:type="dcterms:W3CDTF">2026-09-30T22:00:47+02:00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