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Nabi Ibadov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PORGAN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 godzin wykładów i 20 godzin ćwiczeń oraz 85 godzin pracy własnej studenta (przygotowanie projektów, przygotowanie do egzaminu) = 125godzin = 5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20 godzin wykładów, 20 godzin ćwiczeń, 5 godzin konsultacji 
= 45 godzin =2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85 godzin pracy własnej studenta (przygotowanie projektów, przygotowanie do egzaminu), zajęcia pojektowe 20h 
105h
= 4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Technologia i Organizacja Robót Budowlanych. Student powinien wykazać się znajomością technologii wykonania robót budowlanych oraz sprzętu niezbędnego do wykonania tych robót.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w zakresie organizacji i zarządzania w budownictwie. Zapoznaje się z metodami organizacji pracy, metodami harmonogramowania i metodami planowania sieciowego oraz innymi metodami z grupy badań operacyjnych niezbędnymi w organizacji i zarządzaniu w budownictwie. Wiedza ta jest ugruntowana praktycznie poprzez wykonanie ćwiczenia projektowego polegającego na opracowaniu projektu organizacji budowy przedsięwzięcia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 następujące zasady i metody organizacji pracy: - metody harmonogramowania łącznie ze wspomaganiem za pomocą metod planowania sieciowego, - metody kompensacji zakłóceń realizacji procesów budowlanych, - metody organizacji budowy, - metody optymalizacji doboru technologii procesów budowlanych, - ogólne zasady zagospodarowania placu budowy, - metody lokalizacji wytwórni pomocniczych i zaplecza materiałowego na placu budowy, - metody doboru urządzeń i obiektów produkcyjnych, - podstawowe załoŜenia procesu inwestycyjnego w budownictwie.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zakończone egzaminem pisemnym. Ocena w skali od 2 do 5. Ćwiczenia – oceny zbiorcza za wykonanie ćwiczenia projektowego. Projekt oceniany w skali 2 do 5. Ocena ostateczna przedmiotu: średnia waŜona dwóch ocen z zaliczenia pisemnego wykładów (70% oceny łącznej) i zaliczenia ćwiczeń (30% oceny łącznej). Ocena moŜe zostać podwyŜszona przez prowadzącego przedmiot za aktywność na zajęciach. Ocena moŜe zostać obniŜona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Jaworski, K. M.: Podstawy organizacji budowy. PWN, Warszawa, 2004. 2. Biernacki, J.: Cyunel, B.: Metody sieciowe w budownictwie. Arkady, Warszawa, 1989. 3. Czapliński, K., Mrozowicz, J.: Realizacja obiektów budowlanych. Podstawy teoretyczne. Wydawnictwo Politechniki Wrocławskiej, Wrocław, 1983. 4. Dyżewski, A.: Technologia i organizacja budowy. Cz. II: Organizacja i planowanie budowy. Arkady, Warszawa,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PORGANW1: </w:t>
      </w:r>
    </w:p>
    <w:p>
      <w:pPr/>
      <w:r>
        <w:rPr/>
        <w:t xml:space="preserve">Ma podstawową wiedzę na temat prowadzenia działalności gospodarczej w branży budowlanej oraz procedur obowiązujących przy prowadzeniu inwestycji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K1_W09, K1_W13, K1_W14, 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T1A_W07, T1A_W08, T1A_W09, T1A_W08, T1A_W09, T1A_W11, 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PORGANU1: </w:t>
      </w:r>
    </w:p>
    <w:p>
      <w:pPr/>
      <w:r>
        <w:rPr/>
        <w:t xml:space="preserve">Potrafi zaprojektować procesy budowlane w zakresie technologii i organizacji robót budowlanych. Umie programować procesy częściowe produkcji prefabrykatów betonowych w zakresie technologii i organizacji z elementami optymalizacji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K1_U14, K1_U15, K1_U19,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T1A_U12, T1A_U03, T1A_U05, T1A_U09, T1A_U12, T1A_U16, T1A_U09, T1A_U13,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PORGANK1: </w:t>
      </w:r>
    </w:p>
    <w:p>
      <w:pPr/>
      <w:r>
        <w:rPr/>
        <w:t xml:space="preserve">Potrafi pracować samodzielnie i współpracować w zespole nad wyznaczonym zadaniem, określać priorytety służące reazlizacji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K1_K04, K1_K05, K1_K07,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T1A_K04, T1A_K05, T1A_K07, T1A_K03,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2026-02-28T09:29:18+01:00</dcterms:created>
  <dcterms:modified xsi:type="dcterms:W3CDTF">2026-02-28T09:29:18+01:00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