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BIM w praktyce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P. Nowak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KIERWY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wykłady 15 godz, ćwiczenia 15 godz., praca własna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wykłady i ćwiczenia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 = 1 ECTS: ćwiczenia 15 godz., współpraca przy tworzeniu projektu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nt. harmonogramowania i kosztorysowania w budownictwie, znajomość programów CAD.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Zaznajomienie, w formie seminarium, słuchaczy studiów dziennych, zaocznych i podyplomowych z najnowszymi, obowiązującymi na całym świecie metodami planowania, projektowania i realizacji inwestycji z wykorzystaniem najnowszych rozwiązań w zakresie modelowania geometrii, funkcjonalności, efektywności energetycznej, zgodnych z filozofią zrównoważonego rozwoju w budownictwie.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&lt;ol&gt;&lt;li&gt;2 x 45 min – Tradycyjne metody zarządzania projektami. Powody przekraczania budżetów i harmonogramów. 
&lt;li&gt;2 x 45 min – CAD a BIM, rysunki 2D, a zintegrowane modelowanie informacji o planowanej inwestycji. Analiza interesariuszy w całym procesie planowania, projektowania i realizacji inwestycji.
&lt;li&gt;2 x 45 min – BIM – wykorzystanie modelowania w projektowaniu, kosztorysowaniu, harmonogramowaniu, realizacji oraz użytkowaniu inwestycji budowlanej. Współpraca wszystkich uczestników procesu realizacji inwestycji.
&lt;li&gt;2 x 45 min – IPD – zasady zintegrowanego projektowania i realizacji inwestycji.
&lt;li&gt;2 x 45 min – Kaskadowe a Adaptacyjne zarządzanie projektami. Porównanie metodyk PMBoK, PRINCE2 i Agile. Innowacyjne zwinne zarządzanie projektem.
&lt;li&gt;2 x 45 min – Lean Construction. Wykorzystanie zasad szczupłej produkcji w budownictwie.
&lt;li&gt;2 x 45 min – BIM – współpraca przy tworzeniu projektu. Od studium wykonalności do projektu wykonawczego wszystkich branż. Część I.
&lt;li&gt;2 x 45 min – BIM – współpraca przy tworzeniu projektu. Od studium wykonalności do projektu wykonawczego wszystkich branż. Część II.
&lt;li&gt;2 x 45 min – BIM 5D – harmonogramowanie i detekcja konfliktów pomiędzy branżami.
&lt;li&gt;2 x 45 min – IPD – zintegrowane podejście w porównaniu z podejściem tradycyjnym w aspekcie warunków kontraktowych oraz zysków i strat w reazliacji inwestycji.
&lt;li&gt;2 x 45 min – BIM – przegląd oprogramowania – architektura.
&lt;li&gt;2 x 45 min – BIM – przegląd oprogramowania – konstrukcja.
&lt;li&gt;2 x 45 min – BIM – przegląd oprogramowania – MEP.
&lt;li&gt;2 x 45 min – BIM 4D, 5D – przegląd oprogramowania do kosztorysowania i harmonogramowania.
&lt;li&gt;2 x 45 min – BIM Manager – zakres nowego stanowiska w nowoczesnej firmie budowlanej.&lt;/ol&gt;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końcowe w formie pisemnej.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KIERWYW1: </w:t>
      </w:r>
    </w:p>
    <w:p>
      <w:pPr/>
      <w:r>
        <w:rPr/>
        <w:t xml:space="preserve">Wiedza z zakresu BIM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K1_W09, 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T1A_W05, T1A_W07,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KIERWYU1: </w:t>
      </w:r>
    </w:p>
    <w:p>
      <w:pPr/>
      <w:r>
        <w:rPr/>
        <w:t xml:space="preserve">																															Umie posługiwać się narzędziami BIM, dobrać odpowiednie oprogramowanie.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K1_U20, K1_U24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T1A_U11, T1A_U15, T1A_U16, T1A_U01, T1A_U02, T1A_U04, T1A_U05, T1A_U09,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KIERWYK1: </w:t>
      </w:r>
    </w:p>
    <w:p>
      <w:pPr/>
      <w:r>
        <w:rPr/>
        <w:t xml:space="preserve">																							Umie analizować obowiązki uczestników projektów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2025-05-11T20:52:42+02:00</dcterms:created>
  <dcterms:modified xsi:type="dcterms:W3CDTF">2025-05-11T20:52:42+02:00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