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przedsiębiorstwa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HESWY2W2: </w:t>
      </w:r>
    </w:p>
    <w:p>
      <w:pPr/>
      <w:r>
        <w:rPr/>
        <w:t xml:space="preserve">Ma uporządkowaną wiedzę w zakresie nauk ekonomicznych, ich podstaw, zakresu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2025-12-25T23:25:15+01:00</dcterms:created>
  <dcterms:modified xsi:type="dcterms:W3CDTF">2025-12-25T23:25:15+01:00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