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podziemne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Anna Siemińska-Lewandowska, prof. dr hab. inż.; Monika Mitew-Czajewska, mgr inż. Urszula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BUPOD1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30 godz., ćwiczenia projektowe 15 godz., przygotowanie do zajęć projektowych 15 godz., zapoznanie z literaturą 10 godz., przygotowanie do zaliczenia i obecność na zaliczeniu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30 godz., ćwiczenie projektowe 15 godz., konsultacje ćwiczenia projektowego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1,4 ECTS: ćwiczenia projektowe 15 godz., przygotowanie do zajęć projektowych 15 godz., zapoznanie z literaturą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
geologię, wytrzymałość materiałów, mechanikę budowli i geotechnikę.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ma wiedzę z zakresu budowy obiektów podziemnych usytuowanych na terenach zurbanizowanych (miejskie tunele drogowe, kolejowe, metro, podziemne obiekty infrastrukturalne).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1) Rozpoznanie geologiczne, geotechniczne i hydrogeologiczne dla potrzeb budowy miejskich budowli podziemnych,
2) Wpływ robót podziemnych na środowisko, zabudowę miejską i obiekty infrastruktury podziemnej,
3) Zasięg oddziaływania robót podziemnych
4) Ocena przemieszczeń powierzchni terenu i obiektów przyległych
5) Monitorowanie (aparatura, pomiary, wymagania i wartości dopuszczalne)
Ćwiczenia:
Dobór metod realizacji obiektów podziemnych usytuowanych na terenach zurbanizowanych, ćwiczenie projektowe dotyczące jednej z metod.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Ćwiczenie projektowe oraz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Siemińska-Lewandowska A. - Głębokie wykopy, projektowanie i wykonawstwo
[2] Ou Ch. - Deep excavation. Theory and practice
[3] Hajnal I., Marton J., Regele Z. - Construction of diaphragm walls
[4] Puller M. - Deep excavation 
[5] Chapman D, Metje N., Stark A. - Introduction to Tunnel Construction
[6] Jarominiak A. – Lekkie konstrukcje oporowe; &lt;br&gt;
[7] Wiłun Z. – Zarys geotechniki; &lt;br&gt;
[8] Warunki techniczne wykonywania ścian szczelinowych, wydanie III – Instytut Badawczy Dróg i Mostów; &lt;br&gt;
[9] Prasa techniczna: Inżynieria i Budownictwo, Inżynieria Morska i geotechnika, Budownictwo Górnicze i Tunelowe
[10] International technical press: Tunnels and Tunnelling, Tunnel, World Tunnelling, Gallerie e grandi opere sotterranee, Tunnels et espace soutterrain, Geomechaniecs and Tunnelling, GeoZone, Tunnelling journal, ATS Journal, Tunel
[11] strona internetowa ITA AITES (International Tunnelling Associacion) - www.ita-aites.org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BUPOD1W1: </w:t>
      </w:r>
    </w:p>
    <w:p>
      <w:pPr/>
      <w:r>
        <w:rPr/>
        <w:t xml:space="preserve">Student ma wiedzę z zakresu budowy obiektów podziemnych usytuowanych na terenach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wykonywanego ćwiczenia projektowego i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K1_W06, K1_W07, K1_W08, 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T1A_W05, T1A_W07, T1A_W08, T1A_W02, T1A_W04, T1A_W05, T1A_W02,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BUPOD1U1: </w:t>
      </w:r>
    </w:p>
    <w:p>
      <w:pPr/>
      <w:r>
        <w:rPr/>
        <w:t xml:space="preserve">Potrafi zaprojektować obiekty podziemne zlokalizowane na terenach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wykonywanego ćwiczenia projektowego i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K1_U09, K1_U22, K1_U23,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T1A_U14, T1A_U16, T1A_U01, T1A_U02, T1A_U03, T1A_U05, T1A_U08, T1A_U08, T1A_U14,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BUPOD1K1: </w:t>
      </w:r>
    </w:p>
    <w:p>
      <w:pPr/>
      <w:r>
        <w:rPr/>
        <w:t xml:space="preserve">Potrafi ocenić oddziaływania i skutki realizacji obiektów podziemnych zlokalizowanych na terenach zurbanizowanych na otoczenie.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wykonywanego ćwiczenia projektowego i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2025-05-10T06:29:42+02:00</dcterms:created>
  <dcterms:modified xsi:type="dcterms:W3CDTF">2025-05-10T06:29:42+02:00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